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8797E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1</w:t>
      </w:r>
      <w:r w:rsidRPr="00B4359F">
        <w:rPr>
          <w:rFonts w:ascii="仿宋_GB2312" w:eastAsia="仿宋_GB2312" w:hint="eastAsia"/>
          <w:sz w:val="32"/>
          <w:szCs w:val="32"/>
        </w:rPr>
        <w:t>：</w:t>
      </w:r>
    </w:p>
    <w:p w14:paraId="2F98D209" w14:textId="77777777" w:rsidR="00DE30A2" w:rsidRDefault="00CA11A0" w:rsidP="00CA11A0">
      <w:pPr>
        <w:spacing w:line="600" w:lineRule="exact"/>
        <w:ind w:firstLineChars="200" w:firstLine="880"/>
        <w:jc w:val="center"/>
        <w:rPr>
          <w:rFonts w:ascii="方正小标宋_GBK" w:eastAsia="方正小标宋_GBK"/>
          <w:sz w:val="44"/>
          <w:szCs w:val="44"/>
        </w:rPr>
      </w:pPr>
      <w:r w:rsidRPr="009909C0">
        <w:rPr>
          <w:rFonts w:ascii="方正小标宋_GBK" w:eastAsia="方正小标宋_GBK" w:hint="eastAsia"/>
          <w:sz w:val="44"/>
          <w:szCs w:val="44"/>
        </w:rPr>
        <w:t>屯溪河街</w:t>
      </w:r>
      <w:r w:rsidR="00DE30A2">
        <w:rPr>
          <w:rFonts w:ascii="方正小标宋_GBK" w:eastAsia="方正小标宋_GBK" w:hint="eastAsia"/>
          <w:sz w:val="44"/>
          <w:szCs w:val="44"/>
        </w:rPr>
        <w:t>建筑</w:t>
      </w:r>
      <w:r w:rsidRPr="009909C0">
        <w:rPr>
          <w:rFonts w:ascii="方正小标宋_GBK" w:eastAsia="方正小标宋_GBK" w:hint="eastAsia"/>
          <w:sz w:val="44"/>
          <w:szCs w:val="44"/>
        </w:rPr>
        <w:t>消防维保</w:t>
      </w:r>
    </w:p>
    <w:p w14:paraId="01D424B5" w14:textId="76ADDA6B" w:rsidR="00CA11A0" w:rsidRPr="00195513" w:rsidRDefault="00CA11A0" w:rsidP="00195513">
      <w:pPr>
        <w:spacing w:line="600" w:lineRule="exact"/>
        <w:ind w:firstLineChars="200" w:firstLine="880"/>
        <w:jc w:val="center"/>
        <w:rPr>
          <w:rFonts w:ascii="方正小标宋_GBK" w:eastAsia="方正小标宋_GBK" w:hint="eastAsia"/>
          <w:sz w:val="44"/>
          <w:szCs w:val="44"/>
        </w:rPr>
      </w:pPr>
      <w:r w:rsidRPr="009909C0">
        <w:rPr>
          <w:rFonts w:ascii="方正小标宋_GBK" w:eastAsia="方正小标宋_GBK" w:hint="eastAsia"/>
          <w:sz w:val="44"/>
          <w:szCs w:val="44"/>
        </w:rPr>
        <w:t>工作内容及要求</w:t>
      </w:r>
    </w:p>
    <w:p w14:paraId="4290DD44" w14:textId="77777777" w:rsidR="00CA11A0" w:rsidRPr="009909C0" w:rsidRDefault="00CA11A0" w:rsidP="00CA11A0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909C0">
        <w:rPr>
          <w:rFonts w:ascii="黑体" w:eastAsia="黑体" w:hAnsi="黑体" w:hint="eastAsia"/>
          <w:sz w:val="32"/>
          <w:szCs w:val="32"/>
        </w:rPr>
        <w:t>一、消防系统维护保养措施要求</w:t>
      </w:r>
    </w:p>
    <w:p w14:paraId="4A85454F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（1）每次检查完毕后对检查结果如实做好记录，并会同甲方签字确认。</w:t>
      </w:r>
    </w:p>
    <w:p w14:paraId="75C0BCBD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（2）制定相关的检查记录表，定期检查、保养。</w:t>
      </w:r>
    </w:p>
    <w:p w14:paraId="7E15A514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（3）每</w:t>
      </w:r>
      <w:proofErr w:type="gramStart"/>
      <w:r w:rsidRPr="00B4359F">
        <w:rPr>
          <w:rFonts w:ascii="仿宋_GB2312" w:eastAsia="仿宋_GB2312" w:hint="eastAsia"/>
          <w:sz w:val="32"/>
          <w:szCs w:val="32"/>
        </w:rPr>
        <w:t>月月底对各</w:t>
      </w:r>
      <w:proofErr w:type="gramEnd"/>
      <w:r w:rsidRPr="00B4359F">
        <w:rPr>
          <w:rFonts w:ascii="仿宋_GB2312" w:eastAsia="仿宋_GB2312" w:hint="eastAsia"/>
          <w:sz w:val="32"/>
          <w:szCs w:val="32"/>
        </w:rPr>
        <w:t>消防系统进行一次测试，并提交测试报告，每季度向甲方提供一份维护保养工作总结。</w:t>
      </w:r>
    </w:p>
    <w:p w14:paraId="1F6AEB60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（4）有义务培训、指导甲方值班人员学习消防规范，熟悉和正常使用、操作消防设施设备。</w:t>
      </w:r>
    </w:p>
    <w:p w14:paraId="63D48622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（5）对消防设施出现故障及时修复，保障整个消防系统的正常运转，消防设备的故障率不能高于2%。</w:t>
      </w:r>
    </w:p>
    <w:p w14:paraId="6B2AB265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（6）当消防设施出现严重故障，不得不停用时，应会同甲方向消防监督部门报告，同时进行抢修，尽快恢复系统的正常运行。</w:t>
      </w:r>
    </w:p>
    <w:p w14:paraId="18F603DB" w14:textId="77777777" w:rsidR="00CA11A0" w:rsidRPr="00B4359F" w:rsidRDefault="00CA11A0" w:rsidP="00AB4074">
      <w:pPr>
        <w:spacing w:line="600" w:lineRule="exact"/>
        <w:rPr>
          <w:rFonts w:ascii="仿宋_GB2312" w:eastAsia="仿宋_GB2312"/>
          <w:sz w:val="32"/>
          <w:szCs w:val="32"/>
        </w:rPr>
      </w:pPr>
    </w:p>
    <w:p w14:paraId="30FEA5B4" w14:textId="77777777" w:rsidR="00CA11A0" w:rsidRPr="009909C0" w:rsidRDefault="00CA11A0" w:rsidP="00CA11A0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909C0">
        <w:rPr>
          <w:rFonts w:ascii="黑体" w:eastAsia="黑体" w:hAnsi="黑体" w:hint="eastAsia"/>
          <w:sz w:val="32"/>
          <w:szCs w:val="32"/>
        </w:rPr>
        <w:t>二、</w:t>
      </w:r>
      <w:proofErr w:type="gramStart"/>
      <w:r w:rsidRPr="009909C0">
        <w:rPr>
          <w:rFonts w:ascii="黑体" w:eastAsia="黑体" w:hAnsi="黑体" w:hint="eastAsia"/>
          <w:sz w:val="32"/>
          <w:szCs w:val="32"/>
        </w:rPr>
        <w:t>维保方式</w:t>
      </w:r>
      <w:proofErr w:type="gramEnd"/>
      <w:r w:rsidRPr="009909C0">
        <w:rPr>
          <w:rFonts w:ascii="黑体" w:eastAsia="黑体" w:hAnsi="黑体" w:hint="eastAsia"/>
          <w:sz w:val="32"/>
          <w:szCs w:val="32"/>
        </w:rPr>
        <w:t xml:space="preserve"> </w:t>
      </w:r>
    </w:p>
    <w:p w14:paraId="3427A642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1、消防检查。</w:t>
      </w:r>
    </w:p>
    <w:p w14:paraId="702210D5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（1） 每月对报警系统</w:t>
      </w:r>
      <w:proofErr w:type="gramStart"/>
      <w:r w:rsidRPr="00B4359F">
        <w:rPr>
          <w:rFonts w:ascii="仿宋_GB2312" w:eastAsia="仿宋_GB2312" w:hint="eastAsia"/>
          <w:sz w:val="32"/>
          <w:szCs w:val="32"/>
        </w:rPr>
        <w:t>日常误</w:t>
      </w:r>
      <w:proofErr w:type="gramEnd"/>
      <w:r w:rsidRPr="00B4359F">
        <w:rPr>
          <w:rFonts w:ascii="仿宋_GB2312" w:eastAsia="仿宋_GB2312" w:hint="eastAsia"/>
          <w:sz w:val="32"/>
          <w:szCs w:val="32"/>
        </w:rPr>
        <w:t>报警清查，报警系统运行检查，系统日常保养。确保报警系统的正常、灵敏、精确。</w:t>
      </w:r>
    </w:p>
    <w:p w14:paraId="65ECB9EE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（2） 确保消防水泵、稳压泵、增压泵及所有相关设备运作正常，各水箱水位正常。</w:t>
      </w:r>
    </w:p>
    <w:p w14:paraId="45A5D7B9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lastRenderedPageBreak/>
        <w:t>（3） 对消防水系统进行末端试水，室外消防栓抽查检查。确保整个消防栓的完好、好用，消防水出水状况符合消防规定。</w:t>
      </w:r>
    </w:p>
    <w:p w14:paraId="06519C24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（4） 发现以上隐患，在12小时内排除修复。重大隐患应立即与甲方采取应急措施。</w:t>
      </w:r>
    </w:p>
    <w:p w14:paraId="03DFD2F2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3CAC346E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2、每月进行一次常规检查。</w:t>
      </w:r>
    </w:p>
    <w:p w14:paraId="35642160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（1）每月一次对烟感探测器、温感探测器进行抽查，测试报警灵敏度，抽查率达到10%以上。对手动报警按扭、消防栓报警按钮进行报警模拟测试，抽查率达到10%以上。</w:t>
      </w:r>
    </w:p>
    <w:p w14:paraId="5D61294E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（2）每月一次对报警系统进行联动测试：首先报警主机调至自动档，在各楼层用烟雾或按两到三个手报报警，联动相关设备。</w:t>
      </w:r>
    </w:p>
    <w:p w14:paraId="737A6F79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（3）每月一次对消防水系统的联动检查测试：</w:t>
      </w:r>
    </w:p>
    <w:p w14:paraId="3B136281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将报警主机及喷淋泵、消防栓泵的控制柜调至自动档后用喷淋末端排水和消防栓按扭报警，启动喷淋泵和消防栓泵。</w:t>
      </w:r>
    </w:p>
    <w:p w14:paraId="71B6B7EA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09BA9009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3、在有甲方工作人员参与的情况下，每季度进行一次各系统的部分功能测试、保养。</w:t>
      </w:r>
    </w:p>
    <w:p w14:paraId="55345ED8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（1）在日常测试、维护、保养的基础上每季度需对手动报警器、喷淋泵、消火栓泵及管道系统的阀门轴心上润滑油，对正压风口、防火阀、风机除锈及上润滑油。</w:t>
      </w:r>
    </w:p>
    <w:p w14:paraId="55275970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（2）测试各系统功能是否符合规定，是否正常。</w:t>
      </w:r>
    </w:p>
    <w:p w14:paraId="619EF6C7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2A6E0902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4、每季度进行一次各系统的全面检测及联动试验，并就测试情况出具测试报告。全面检测及试验内容包括：</w:t>
      </w:r>
    </w:p>
    <w:p w14:paraId="5A5C6DF6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（1）火灾自动报警系统</w:t>
      </w:r>
    </w:p>
    <w:p w14:paraId="26F36736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 xml:space="preserve"> 火灾自动报警主机的声、光显示和所有外设警示设备功能</w:t>
      </w:r>
    </w:p>
    <w:p w14:paraId="62CB4B39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火灾探测器和手动报警按钮的动作及确认灯显示</w:t>
      </w:r>
    </w:p>
    <w:p w14:paraId="2C11A3EC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水流指示器、压力开关等输入信号设备的输入信号</w:t>
      </w:r>
    </w:p>
    <w:p w14:paraId="3BCA62E3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对备用电源供电系统进行三次主电源和备用电源自动切换试验</w:t>
      </w:r>
    </w:p>
    <w:p w14:paraId="5E40633F" w14:textId="77777777" w:rsidR="00CA11A0" w:rsidRPr="00B4359F" w:rsidRDefault="00CA11A0" w:rsidP="00CA11A0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自动喷淋系统联动功能测试</w:t>
      </w:r>
    </w:p>
    <w:p w14:paraId="672C5E59" w14:textId="77777777" w:rsidR="00CA11A0" w:rsidRPr="00B4359F" w:rsidRDefault="00CA11A0" w:rsidP="00CA11A0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室内消火栓系统联动功能测试</w:t>
      </w:r>
    </w:p>
    <w:p w14:paraId="2C2C5CD7" w14:textId="77777777" w:rsidR="00CA11A0" w:rsidRPr="00B4359F" w:rsidRDefault="00CA11A0" w:rsidP="00CA11A0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水喷雾系统联动功能测试</w:t>
      </w:r>
    </w:p>
    <w:p w14:paraId="3CF27C26" w14:textId="77777777" w:rsidR="00CA11A0" w:rsidRPr="00B4359F" w:rsidRDefault="00CA11A0" w:rsidP="00CA11A0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防火卷帘系统联动功能测试</w:t>
      </w:r>
    </w:p>
    <w:p w14:paraId="3D9181B1" w14:textId="77777777" w:rsidR="00CA11A0" w:rsidRPr="00B4359F" w:rsidRDefault="00CA11A0" w:rsidP="00CA11A0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防排烟系统联动功能测试</w:t>
      </w:r>
    </w:p>
    <w:p w14:paraId="12292C82" w14:textId="77777777" w:rsidR="00CA11A0" w:rsidRPr="00B4359F" w:rsidRDefault="00CA11A0" w:rsidP="00CA11A0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气体灭火系统联动功能测试</w:t>
      </w:r>
    </w:p>
    <w:p w14:paraId="509D3C76" w14:textId="77777777" w:rsidR="00CA11A0" w:rsidRPr="00B4359F" w:rsidRDefault="00CA11A0" w:rsidP="00CA11A0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消防电梯系统联动功能测试</w:t>
      </w:r>
    </w:p>
    <w:p w14:paraId="3B254E6A" w14:textId="77777777" w:rsidR="00CA11A0" w:rsidRPr="00B4359F" w:rsidRDefault="00CA11A0" w:rsidP="00CA11A0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事故广播系统联动功能测试</w:t>
      </w:r>
    </w:p>
    <w:p w14:paraId="213E004B" w14:textId="77777777" w:rsidR="00CA11A0" w:rsidRPr="00B4359F" w:rsidRDefault="00CA11A0" w:rsidP="00CA11A0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燃气报警系统功能测试</w:t>
      </w:r>
    </w:p>
    <w:p w14:paraId="629DF12B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（2）自动喷淋灭火系统</w:t>
      </w:r>
    </w:p>
    <w:p w14:paraId="6039FA1A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 xml:space="preserve"> 启动运转喷淋泵</w:t>
      </w:r>
    </w:p>
    <w:p w14:paraId="2B3C9E79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主、备泵切换功能</w:t>
      </w:r>
    </w:p>
    <w:p w14:paraId="4F98586E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各阀门的启闭状态</w:t>
      </w:r>
    </w:p>
    <w:p w14:paraId="228550F3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lastRenderedPageBreak/>
        <w:t>水泵</w:t>
      </w:r>
      <w:proofErr w:type="gramStart"/>
      <w:r w:rsidRPr="00B4359F">
        <w:rPr>
          <w:rFonts w:ascii="仿宋_GB2312" w:eastAsia="仿宋_GB2312" w:hint="eastAsia"/>
          <w:sz w:val="32"/>
          <w:szCs w:val="32"/>
        </w:rPr>
        <w:t>结合器</w:t>
      </w:r>
      <w:proofErr w:type="gramEnd"/>
      <w:r w:rsidRPr="00B4359F">
        <w:rPr>
          <w:rFonts w:ascii="仿宋_GB2312" w:eastAsia="仿宋_GB2312" w:hint="eastAsia"/>
          <w:sz w:val="32"/>
          <w:szCs w:val="32"/>
        </w:rPr>
        <w:t>完好情况</w:t>
      </w:r>
    </w:p>
    <w:p w14:paraId="6F7F3DB6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消防储水量及水质</w:t>
      </w:r>
    </w:p>
    <w:p w14:paraId="7F6F5B3C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（3）消火栓灭火系统</w:t>
      </w:r>
    </w:p>
    <w:p w14:paraId="6E0C1131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启动运转消防泵</w:t>
      </w:r>
    </w:p>
    <w:p w14:paraId="5FFC8381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主、备泵切换功能</w:t>
      </w:r>
    </w:p>
    <w:p w14:paraId="754DCBB2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各阀门的启闭状态</w:t>
      </w:r>
    </w:p>
    <w:p w14:paraId="448C51B7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水泵</w:t>
      </w:r>
      <w:proofErr w:type="gramStart"/>
      <w:r w:rsidRPr="00B4359F">
        <w:rPr>
          <w:rFonts w:ascii="仿宋_GB2312" w:eastAsia="仿宋_GB2312" w:hint="eastAsia"/>
          <w:sz w:val="32"/>
          <w:szCs w:val="32"/>
        </w:rPr>
        <w:t>结合器</w:t>
      </w:r>
      <w:proofErr w:type="gramEnd"/>
      <w:r w:rsidRPr="00B4359F">
        <w:rPr>
          <w:rFonts w:ascii="仿宋_GB2312" w:eastAsia="仿宋_GB2312" w:hint="eastAsia"/>
          <w:sz w:val="32"/>
          <w:szCs w:val="32"/>
        </w:rPr>
        <w:t>完好情况</w:t>
      </w:r>
    </w:p>
    <w:p w14:paraId="5627C29B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消防储水量及水质</w:t>
      </w:r>
    </w:p>
    <w:p w14:paraId="4E618814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（4）消防广播、消防对讲系统</w:t>
      </w:r>
    </w:p>
    <w:p w14:paraId="0EAE43F5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对楼层进行送话广播</w:t>
      </w:r>
    </w:p>
    <w:p w14:paraId="4E71B591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楼层与控制中心对讲</w:t>
      </w:r>
    </w:p>
    <w:p w14:paraId="7B4F51EA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机房、水泵房与控制中心对讲</w:t>
      </w:r>
    </w:p>
    <w:p w14:paraId="2D0680D6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（5）非消防电源测试</w:t>
      </w:r>
    </w:p>
    <w:p w14:paraId="6D894AE9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 xml:space="preserve"> 电源切换试验</w:t>
      </w:r>
    </w:p>
    <w:p w14:paraId="470BBD30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2865ADAF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5、对检查测试中发现的问题故障及时组织维修更换，排除故障。对一时无法解决的问题应立即报告甲方，同时采取应急措施。</w:t>
      </w:r>
    </w:p>
    <w:p w14:paraId="5FC4E4D8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6、做好消防设施资料建档工作，及时更新老的资料。</w:t>
      </w:r>
    </w:p>
    <w:p w14:paraId="1F8C1D3E" w14:textId="77777777" w:rsidR="00CA11A0" w:rsidRPr="00B4359F" w:rsidRDefault="00CA11A0" w:rsidP="00CA11A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7、有责任和义务配合甲方及上级主管部门组织的消防检查、培训、宣传及其它消防相关工作。</w:t>
      </w:r>
    </w:p>
    <w:p w14:paraId="0D422CC8" w14:textId="5C0D4F58" w:rsidR="00CA11A0" w:rsidRPr="00AB4074" w:rsidRDefault="00CA11A0" w:rsidP="00AB407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59F">
        <w:rPr>
          <w:rFonts w:ascii="仿宋_GB2312" w:eastAsia="仿宋_GB2312" w:hint="eastAsia"/>
          <w:sz w:val="32"/>
          <w:szCs w:val="32"/>
        </w:rPr>
        <w:t>8、全面认真执行国家的有关规定，并承担相应的责任。认真服从</w:t>
      </w:r>
      <w:proofErr w:type="gramStart"/>
      <w:r w:rsidRPr="00B4359F">
        <w:rPr>
          <w:rFonts w:ascii="仿宋_GB2312" w:eastAsia="仿宋_GB2312" w:hint="eastAsia"/>
          <w:sz w:val="32"/>
          <w:szCs w:val="32"/>
        </w:rPr>
        <w:t>黄山市消防</w:t>
      </w:r>
      <w:proofErr w:type="gramEnd"/>
      <w:r w:rsidRPr="00B4359F">
        <w:rPr>
          <w:rFonts w:ascii="仿宋_GB2312" w:eastAsia="仿宋_GB2312" w:hint="eastAsia"/>
          <w:sz w:val="32"/>
          <w:szCs w:val="32"/>
        </w:rPr>
        <w:t>管理部门的技术指导。</w:t>
      </w:r>
    </w:p>
    <w:sectPr w:rsidR="00CA11A0" w:rsidRPr="00AB40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DFE35" w14:textId="77777777" w:rsidR="00683385" w:rsidRDefault="00683385" w:rsidP="00CA11A0">
      <w:r>
        <w:separator/>
      </w:r>
    </w:p>
  </w:endnote>
  <w:endnote w:type="continuationSeparator" w:id="0">
    <w:p w14:paraId="1F37EF90" w14:textId="77777777" w:rsidR="00683385" w:rsidRDefault="00683385" w:rsidP="00CA1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926B90" w14:textId="77777777" w:rsidR="00683385" w:rsidRDefault="00683385" w:rsidP="00CA11A0">
      <w:r>
        <w:separator/>
      </w:r>
    </w:p>
  </w:footnote>
  <w:footnote w:type="continuationSeparator" w:id="0">
    <w:p w14:paraId="45CFC604" w14:textId="77777777" w:rsidR="00683385" w:rsidRDefault="00683385" w:rsidP="00CA11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74E"/>
    <w:rsid w:val="00195513"/>
    <w:rsid w:val="002521A8"/>
    <w:rsid w:val="00683385"/>
    <w:rsid w:val="00AB4074"/>
    <w:rsid w:val="00B802B1"/>
    <w:rsid w:val="00BC73D5"/>
    <w:rsid w:val="00CA11A0"/>
    <w:rsid w:val="00DE30A2"/>
    <w:rsid w:val="00E92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924F32"/>
  <w15:chartTrackingRefBased/>
  <w15:docId w15:val="{79A3505A-A2F4-4A50-82D7-4672E2C2A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11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11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11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11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 俊</dc:creator>
  <cp:keywords/>
  <dc:description/>
  <cp:lastModifiedBy>韩 俊</cp:lastModifiedBy>
  <cp:revision>5</cp:revision>
  <dcterms:created xsi:type="dcterms:W3CDTF">2022-07-25T11:46:00Z</dcterms:created>
  <dcterms:modified xsi:type="dcterms:W3CDTF">2022-07-29T00:48:00Z</dcterms:modified>
</cp:coreProperties>
</file>