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ED214A">
      <w:pPr>
        <w:adjustRightInd w:val="0"/>
        <w:spacing w:line="264" w:lineRule="auto"/>
        <w:jc w:val="center"/>
        <w:rPr>
          <w:rFonts w:hint="eastAsia" w:asciiTheme="majorEastAsia" w:hAnsiTheme="majorEastAsia" w:eastAsiaTheme="majorEastAsia" w:cstheme="majorEastAsia"/>
          <w:b/>
          <w:color w:val="000000"/>
          <w:sz w:val="44"/>
          <w:szCs w:val="44"/>
        </w:rPr>
      </w:pPr>
    </w:p>
    <w:p w14:paraId="17B44CB1">
      <w:pPr>
        <w:adjustRightInd w:val="0"/>
        <w:spacing w:line="264" w:lineRule="auto"/>
        <w:jc w:val="center"/>
        <w:rPr>
          <w:rFonts w:hint="eastAsia" w:asciiTheme="majorEastAsia" w:hAnsiTheme="majorEastAsia" w:eastAsiaTheme="majorEastAsia" w:cstheme="majorEastAsia"/>
          <w:b/>
          <w:color w:val="000000"/>
          <w:sz w:val="44"/>
          <w:szCs w:val="44"/>
        </w:rPr>
      </w:pPr>
    </w:p>
    <w:p w14:paraId="7270D0E4">
      <w:pPr>
        <w:adjustRightInd w:val="0"/>
        <w:spacing w:line="264" w:lineRule="auto"/>
        <w:jc w:val="center"/>
        <w:rPr>
          <w:rFonts w:hint="eastAsia" w:asciiTheme="majorEastAsia" w:hAnsiTheme="majorEastAsia" w:eastAsiaTheme="majorEastAsia" w:cstheme="majorEastAsia"/>
          <w:b/>
          <w:color w:val="000000"/>
          <w:sz w:val="44"/>
          <w:szCs w:val="44"/>
        </w:rPr>
      </w:pPr>
    </w:p>
    <w:p w14:paraId="3A3DE5ED">
      <w:pPr>
        <w:adjustRightInd w:val="0"/>
        <w:spacing w:line="264" w:lineRule="auto"/>
        <w:jc w:val="center"/>
        <w:rPr>
          <w:rFonts w:hint="eastAsia" w:asciiTheme="majorEastAsia" w:hAnsiTheme="majorEastAsia" w:eastAsiaTheme="majorEastAsia" w:cstheme="majorEastAsia"/>
          <w:b/>
          <w:color w:val="000000"/>
          <w:sz w:val="44"/>
          <w:szCs w:val="44"/>
        </w:rPr>
      </w:pPr>
    </w:p>
    <w:p w14:paraId="7B8A6E6A">
      <w:pPr>
        <w:spacing w:line="360" w:lineRule="auto"/>
        <w:jc w:val="center"/>
        <w:rPr>
          <w:rFonts w:hint="eastAsia" w:ascii="方正小标宋_GBK" w:eastAsia="方正小标宋_GBK" w:hAnsiTheme="majorEastAsia" w:cstheme="majorEastAsia"/>
          <w:b/>
          <w:sz w:val="44"/>
          <w:szCs w:val="44"/>
        </w:rPr>
      </w:pPr>
      <w:bookmarkStart w:id="0" w:name="OLE_LINK1"/>
      <w:bookmarkStart w:id="1" w:name="OLE_LINK2"/>
      <w:r>
        <w:rPr>
          <w:rFonts w:hint="eastAsia" w:ascii="方正小标宋_GBK" w:eastAsia="方正小标宋_GBK" w:hAnsiTheme="majorEastAsia" w:cstheme="majorEastAsia"/>
          <w:b/>
          <w:sz w:val="44"/>
          <w:szCs w:val="44"/>
          <w:lang w:val="en-US" w:eastAsia="zh-CN"/>
        </w:rPr>
        <w:t>屯溪河街首届徽味美食节活动</w:t>
      </w:r>
      <w:r>
        <w:rPr>
          <w:rFonts w:hint="eastAsia" w:ascii="方正小标宋_GBK" w:eastAsia="方正小标宋_GBK" w:hAnsiTheme="majorEastAsia" w:cstheme="majorEastAsia"/>
          <w:b/>
          <w:sz w:val="44"/>
          <w:szCs w:val="44"/>
        </w:rPr>
        <w:t>执行服务采购</w:t>
      </w:r>
      <w:bookmarkEnd w:id="0"/>
      <w:bookmarkEnd w:id="1"/>
    </w:p>
    <w:p w14:paraId="6F63D64B">
      <w:pPr>
        <w:spacing w:line="360" w:lineRule="auto"/>
        <w:jc w:val="center"/>
        <w:rPr>
          <w:rFonts w:hint="eastAsia" w:ascii="方正小标宋_GBK" w:eastAsia="方正小标宋_GBK" w:hAnsiTheme="majorEastAsia" w:cstheme="majorEastAsia"/>
          <w:b/>
          <w:color w:val="000000"/>
          <w:sz w:val="44"/>
          <w:szCs w:val="44"/>
        </w:rPr>
      </w:pPr>
      <w:r>
        <w:rPr>
          <w:rFonts w:hint="eastAsia" w:ascii="方正小标宋_GBK" w:eastAsia="方正小标宋_GBK" w:hAnsiTheme="majorEastAsia" w:cstheme="majorEastAsia"/>
          <w:b/>
          <w:sz w:val="44"/>
          <w:szCs w:val="44"/>
        </w:rPr>
        <w:t>招标评分办法</w:t>
      </w:r>
    </w:p>
    <w:p w14:paraId="6420EC29">
      <w:pPr>
        <w:jc w:val="center"/>
        <w:rPr>
          <w:rFonts w:hint="eastAsia" w:ascii="宋体" w:hAnsi="宋体"/>
          <w:b/>
          <w:color w:val="000000"/>
          <w:sz w:val="44"/>
          <w:szCs w:val="44"/>
        </w:rPr>
      </w:pPr>
    </w:p>
    <w:p w14:paraId="5E10D6E8">
      <w:pPr>
        <w:spacing w:line="360" w:lineRule="auto"/>
        <w:rPr>
          <w:rFonts w:hint="eastAsia" w:ascii="宋体" w:hAnsi="宋体"/>
          <w:color w:val="000000"/>
          <w:sz w:val="15"/>
          <w:szCs w:val="15"/>
        </w:rPr>
      </w:pPr>
    </w:p>
    <w:p w14:paraId="47115F58">
      <w:pPr>
        <w:spacing w:line="360" w:lineRule="auto"/>
        <w:rPr>
          <w:rFonts w:hint="eastAsia" w:ascii="宋体" w:hAnsi="宋体"/>
          <w:color w:val="000000"/>
          <w:sz w:val="15"/>
          <w:szCs w:val="15"/>
        </w:rPr>
      </w:pPr>
    </w:p>
    <w:p w14:paraId="00837D60">
      <w:pPr>
        <w:spacing w:line="360" w:lineRule="auto"/>
        <w:rPr>
          <w:rFonts w:hint="eastAsia" w:ascii="宋体" w:hAnsi="宋体"/>
          <w:color w:val="000000"/>
          <w:sz w:val="15"/>
          <w:szCs w:val="15"/>
        </w:rPr>
      </w:pPr>
    </w:p>
    <w:p w14:paraId="4F6D8D83">
      <w:pPr>
        <w:spacing w:line="360" w:lineRule="auto"/>
        <w:rPr>
          <w:rFonts w:hint="eastAsia" w:ascii="宋体" w:hAnsi="宋体"/>
          <w:color w:val="000000"/>
          <w:sz w:val="15"/>
          <w:szCs w:val="15"/>
        </w:rPr>
      </w:pPr>
    </w:p>
    <w:p w14:paraId="248847AB">
      <w:pPr>
        <w:spacing w:line="360" w:lineRule="auto"/>
        <w:rPr>
          <w:rFonts w:hint="eastAsia" w:ascii="宋体" w:hAnsi="宋体"/>
          <w:color w:val="000000"/>
          <w:sz w:val="15"/>
          <w:szCs w:val="15"/>
        </w:rPr>
      </w:pPr>
    </w:p>
    <w:p w14:paraId="1B322CB0">
      <w:pPr>
        <w:spacing w:line="360" w:lineRule="auto"/>
        <w:rPr>
          <w:rFonts w:hint="eastAsia" w:ascii="宋体" w:hAnsi="宋体"/>
          <w:color w:val="000000"/>
          <w:sz w:val="15"/>
          <w:szCs w:val="15"/>
        </w:rPr>
      </w:pPr>
    </w:p>
    <w:p w14:paraId="6EE90CF0">
      <w:pPr>
        <w:spacing w:line="360" w:lineRule="auto"/>
        <w:rPr>
          <w:rFonts w:hint="eastAsia" w:ascii="宋体" w:hAnsi="宋体"/>
          <w:color w:val="000000"/>
          <w:sz w:val="15"/>
          <w:szCs w:val="15"/>
        </w:rPr>
      </w:pPr>
    </w:p>
    <w:p w14:paraId="7DA24B72">
      <w:pPr>
        <w:spacing w:line="360" w:lineRule="auto"/>
        <w:rPr>
          <w:rFonts w:hint="eastAsia" w:ascii="宋体" w:hAnsi="宋体"/>
          <w:color w:val="000000"/>
          <w:sz w:val="15"/>
          <w:szCs w:val="15"/>
        </w:rPr>
      </w:pPr>
    </w:p>
    <w:p w14:paraId="563542C8">
      <w:pPr>
        <w:spacing w:line="360" w:lineRule="auto"/>
        <w:rPr>
          <w:rFonts w:hint="eastAsia" w:ascii="宋体" w:hAnsi="宋体"/>
          <w:color w:val="000000"/>
          <w:sz w:val="15"/>
          <w:szCs w:val="15"/>
        </w:rPr>
      </w:pPr>
    </w:p>
    <w:p w14:paraId="544FE1ED">
      <w:pPr>
        <w:spacing w:line="360" w:lineRule="auto"/>
        <w:rPr>
          <w:rFonts w:hint="eastAsia" w:ascii="宋体" w:hAnsi="宋体"/>
          <w:color w:val="000000"/>
          <w:sz w:val="15"/>
          <w:szCs w:val="15"/>
        </w:rPr>
      </w:pPr>
    </w:p>
    <w:p w14:paraId="2FD1F6EA">
      <w:pPr>
        <w:spacing w:line="360" w:lineRule="auto"/>
        <w:rPr>
          <w:rFonts w:hint="eastAsia" w:ascii="宋体" w:hAnsi="宋体"/>
          <w:color w:val="000000"/>
          <w:sz w:val="15"/>
          <w:szCs w:val="15"/>
        </w:rPr>
      </w:pPr>
    </w:p>
    <w:p w14:paraId="24FA49D3">
      <w:pPr>
        <w:spacing w:line="360" w:lineRule="auto"/>
        <w:rPr>
          <w:rFonts w:hint="eastAsia" w:ascii="宋体" w:hAnsi="宋体"/>
          <w:color w:val="000000"/>
          <w:sz w:val="15"/>
          <w:szCs w:val="15"/>
        </w:rPr>
      </w:pPr>
    </w:p>
    <w:p w14:paraId="30EEDCD3">
      <w:pPr>
        <w:spacing w:line="360" w:lineRule="auto"/>
        <w:rPr>
          <w:rFonts w:hint="eastAsia" w:ascii="宋体" w:hAnsi="宋体"/>
          <w:color w:val="000000"/>
          <w:sz w:val="15"/>
          <w:szCs w:val="15"/>
        </w:rPr>
      </w:pPr>
    </w:p>
    <w:p w14:paraId="0C205FD3">
      <w:pPr>
        <w:spacing w:line="360" w:lineRule="auto"/>
        <w:jc w:val="center"/>
        <w:rPr>
          <w:rFonts w:hint="eastAsia"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黄山市益田滨江旅游开发有限公司</w:t>
      </w:r>
    </w:p>
    <w:p w14:paraId="79B54279">
      <w:pPr>
        <w:spacing w:line="360" w:lineRule="auto"/>
        <w:jc w:val="center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【</w:t>
      </w:r>
      <w:r>
        <w:rPr>
          <w:rFonts w:ascii="黑体" w:hAnsi="黑体" w:eastAsia="黑体"/>
          <w:b/>
          <w:sz w:val="32"/>
          <w:szCs w:val="32"/>
        </w:rPr>
        <w:t>20</w:t>
      </w:r>
      <w:r>
        <w:rPr>
          <w:rFonts w:hint="eastAsia" w:ascii="黑体" w:hAnsi="黑体" w:eastAsia="黑体"/>
          <w:b/>
          <w:sz w:val="32"/>
          <w:szCs w:val="32"/>
        </w:rPr>
        <w:t>24】年【1</w:t>
      </w: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/>
          <w:b/>
          <w:sz w:val="32"/>
          <w:szCs w:val="32"/>
        </w:rPr>
        <w:t>】月</w:t>
      </w:r>
    </w:p>
    <w:p w14:paraId="39C406A8">
      <w:pPr>
        <w:spacing w:line="360" w:lineRule="auto"/>
        <w:rPr>
          <w:rFonts w:hint="eastAsia" w:ascii="宋体" w:hAnsi="宋体"/>
          <w:color w:val="000000"/>
          <w:sz w:val="15"/>
          <w:szCs w:val="15"/>
        </w:rPr>
      </w:pPr>
    </w:p>
    <w:p w14:paraId="304027AF">
      <w:pPr>
        <w:spacing w:line="360" w:lineRule="auto"/>
        <w:rPr>
          <w:rFonts w:hint="eastAsia" w:ascii="宋体" w:hAnsi="宋体"/>
          <w:color w:val="000000"/>
          <w:sz w:val="15"/>
          <w:szCs w:val="15"/>
        </w:rPr>
      </w:pPr>
    </w:p>
    <w:p w14:paraId="283F3772">
      <w:pPr>
        <w:pStyle w:val="2"/>
        <w:spacing w:line="440" w:lineRule="exact"/>
        <w:rPr>
          <w:rFonts w:hint="eastAsia" w:ascii="宋体" w:hAnsi="宋体" w:eastAsia="宋体"/>
          <w:sz w:val="38"/>
        </w:rPr>
      </w:pPr>
      <w:bookmarkStart w:id="2" w:name="_Toc257107733"/>
      <w:bookmarkStart w:id="3" w:name="_Toc265075390"/>
      <w:bookmarkStart w:id="4" w:name="_Toc265615155"/>
      <w:bookmarkStart w:id="5" w:name="_Toc257107341"/>
      <w:bookmarkStart w:id="6" w:name="_Toc257122333"/>
      <w:bookmarkStart w:id="7" w:name="_Toc263426193"/>
      <w:bookmarkStart w:id="8" w:name="_Toc376877935"/>
    </w:p>
    <w:p w14:paraId="1C3EE636">
      <w:pPr>
        <w:pStyle w:val="2"/>
        <w:spacing w:line="440" w:lineRule="exact"/>
        <w:rPr>
          <w:rFonts w:hint="eastAsia" w:ascii="宋体" w:hAnsi="宋体" w:eastAsia="宋体"/>
          <w:sz w:val="38"/>
        </w:rPr>
      </w:pPr>
    </w:p>
    <w:p w14:paraId="34125845">
      <w:pPr>
        <w:pStyle w:val="2"/>
        <w:spacing w:line="440" w:lineRule="exact"/>
        <w:rPr>
          <w:rFonts w:hint="eastAsia" w:ascii="宋体" w:hAnsi="宋体" w:eastAsia="宋体"/>
          <w:sz w:val="38"/>
        </w:rPr>
      </w:pPr>
    </w:p>
    <w:p w14:paraId="3ED120D0">
      <w:pPr>
        <w:pStyle w:val="2"/>
        <w:spacing w:line="440" w:lineRule="exact"/>
        <w:rPr>
          <w:rFonts w:hint="eastAsia" w:ascii="宋体" w:hAnsi="宋体" w:eastAsia="宋体"/>
          <w:sz w:val="38"/>
        </w:rPr>
      </w:pPr>
    </w:p>
    <w:p w14:paraId="77E4ABEB">
      <w:pPr>
        <w:pStyle w:val="2"/>
        <w:spacing w:line="440" w:lineRule="exact"/>
        <w:rPr>
          <w:rFonts w:hint="eastAsia" w:ascii="宋体" w:hAnsi="宋体" w:eastAsia="宋体"/>
          <w:sz w:val="38"/>
        </w:rPr>
      </w:pPr>
    </w:p>
    <w:bookmarkEnd w:id="2"/>
    <w:bookmarkEnd w:id="3"/>
    <w:bookmarkEnd w:id="4"/>
    <w:bookmarkEnd w:id="5"/>
    <w:bookmarkEnd w:id="6"/>
    <w:bookmarkEnd w:id="7"/>
    <w:bookmarkEnd w:id="8"/>
    <w:p w14:paraId="451AE8A3">
      <w:pPr>
        <w:pStyle w:val="2"/>
        <w:spacing w:line="440" w:lineRule="exact"/>
        <w:jc w:val="both"/>
        <w:rPr>
          <w:rFonts w:hint="eastAsia"/>
        </w:rPr>
        <w:sectPr>
          <w:headerReference r:id="rId3" w:type="default"/>
          <w:footerReference r:id="rId4" w:type="default"/>
          <w:pgSz w:w="11906" w:h="16838"/>
          <w:pgMar w:top="1418" w:right="1474" w:bottom="1418" w:left="1474" w:header="851" w:footer="907" w:gutter="0"/>
          <w:pgNumType w:fmt="numberInDash"/>
          <w:cols w:space="720" w:num="1"/>
          <w:docGrid w:linePitch="312" w:charSpace="0"/>
        </w:sectPr>
      </w:pPr>
    </w:p>
    <w:tbl>
      <w:tblPr>
        <w:tblStyle w:val="14"/>
        <w:tblpPr w:leftFromText="180" w:rightFromText="180" w:vertAnchor="page" w:horzAnchor="margin" w:tblpXSpec="center" w:tblpY="1357"/>
        <w:tblW w:w="889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1980"/>
        <w:gridCol w:w="6144"/>
      </w:tblGrid>
      <w:tr w14:paraId="04BC04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88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8FC66C">
            <w:pPr>
              <w:snapToGrid w:val="0"/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第一章  投标须知</w:t>
            </w:r>
          </w:p>
        </w:tc>
      </w:tr>
      <w:tr w14:paraId="56B05C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F68F26">
            <w:pPr>
              <w:snapToGrid w:val="0"/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CDE6AA2">
            <w:pPr>
              <w:snapToGrid w:val="0"/>
              <w:spacing w:line="400" w:lineRule="exact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条款名称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BADD424">
            <w:pPr>
              <w:snapToGrid w:val="0"/>
              <w:spacing w:line="400" w:lineRule="exact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内  容</w:t>
            </w:r>
          </w:p>
        </w:tc>
      </w:tr>
      <w:tr w14:paraId="06733B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E0D6A1">
            <w:pPr>
              <w:snapToGrid w:val="0"/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A96C0A5">
            <w:pPr>
              <w:snapToGrid w:val="0"/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项目名称和地址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46951D5">
            <w:pPr>
              <w:snapToGrid w:val="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  <w:r>
              <w:rPr>
                <w:sz w:val="24"/>
              </w:rPr>
              <w:t xml:space="preserve">名称： </w:t>
            </w:r>
            <w:r>
              <w:rPr>
                <w:rFonts w:hint="eastAsia"/>
                <w:sz w:val="24"/>
              </w:rPr>
              <w:t>【</w:t>
            </w:r>
            <w:r>
              <w:rPr>
                <w:rFonts w:hint="eastAsia"/>
                <w:sz w:val="24"/>
                <w:lang w:val="en-US" w:eastAsia="zh-CN"/>
              </w:rPr>
              <w:t>屯溪河街首届徽味美食节活动</w:t>
            </w:r>
            <w:r>
              <w:rPr>
                <w:rFonts w:hint="eastAsia"/>
                <w:sz w:val="24"/>
              </w:rPr>
              <w:t>执行服务】</w:t>
            </w:r>
          </w:p>
          <w:p w14:paraId="177534B2"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t>地址：</w:t>
            </w:r>
            <w:r>
              <w:rPr>
                <w:rFonts w:hint="eastAsia"/>
                <w:sz w:val="24"/>
              </w:rPr>
              <w:t xml:space="preserve"> 【黄山市屯溪区滨江西路1号】</w:t>
            </w:r>
          </w:p>
        </w:tc>
      </w:tr>
      <w:tr w14:paraId="60D6A2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5" w:hRule="atLeast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C7F93D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BB14D63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招标人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BF29997">
            <w:pPr>
              <w:snapToGrid w:val="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招标人名称：【黄山市益田滨江旅游开发有限公司】</w:t>
            </w:r>
          </w:p>
          <w:p w14:paraId="54FB32C3">
            <w:pPr>
              <w:snapToGrid w:val="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办公地址： 【</w:t>
            </w:r>
            <w:r>
              <w:rPr>
                <w:rFonts w:hint="eastAsia"/>
                <w:spacing w:val="-2"/>
              </w:rPr>
              <w:t>滨江中路4号1楼</w:t>
            </w:r>
            <w:r>
              <w:rPr>
                <w:rFonts w:hint="eastAsia"/>
                <w:sz w:val="24"/>
              </w:rPr>
              <w:t>】</w:t>
            </w:r>
          </w:p>
          <w:p w14:paraId="43D734E3">
            <w:pPr>
              <w:snapToGrid w:val="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第一</w:t>
            </w:r>
            <w:r>
              <w:rPr>
                <w:sz w:val="24"/>
              </w:rPr>
              <w:t>联系人：</w:t>
            </w:r>
            <w:r>
              <w:rPr>
                <w:rFonts w:hint="eastAsia"/>
                <w:sz w:val="24"/>
              </w:rPr>
              <w:t>【</w:t>
            </w:r>
            <w:r>
              <w:rPr>
                <w:rFonts w:hint="eastAsia"/>
                <w:sz w:val="24"/>
                <w:lang w:val="en-US" w:eastAsia="zh-CN"/>
              </w:rPr>
              <w:t>夏先生</w:t>
            </w:r>
            <w:r>
              <w:rPr>
                <w:rFonts w:hint="eastAsia"/>
                <w:sz w:val="24"/>
              </w:rPr>
              <w:t>】</w:t>
            </w:r>
          </w:p>
          <w:p w14:paraId="3214BE55"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t>电话：</w:t>
            </w:r>
            <w:r>
              <w:rPr>
                <w:rFonts w:hint="eastAsia"/>
                <w:sz w:val="24"/>
              </w:rPr>
              <w:t>【</w:t>
            </w:r>
            <w:r>
              <w:rPr>
                <w:sz w:val="24"/>
              </w:rPr>
              <w:t>0559-2525610】</w:t>
            </w:r>
          </w:p>
        </w:tc>
      </w:tr>
      <w:tr w14:paraId="5B1D45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32C5EA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7DF5C61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招标评分办法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EE7BBD2">
            <w:pPr>
              <w:snapToGrid w:val="0"/>
              <w:rPr>
                <w:b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采用合理</w:t>
            </w:r>
            <w:r>
              <w:rPr>
                <w:rFonts w:hint="eastAsia" w:ascii="宋体" w:hAnsi="宋体"/>
                <w:sz w:val="24"/>
                <w:u w:val="single"/>
              </w:rPr>
              <w:t>最低价；</w:t>
            </w:r>
          </w:p>
        </w:tc>
      </w:tr>
      <w:tr w14:paraId="1E4B59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F399AE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85B62E0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招标范围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4ED3431">
            <w:pPr>
              <w:snapToGrid w:val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包括：</w:t>
            </w:r>
          </w:p>
          <w:p w14:paraId="2C65E3DA">
            <w:pPr>
              <w:snapToGrid w:val="0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1.餐车改造：包括但不限于车辆内置水箱及车顶装修、内空吊顶、车载冰柜及操作台、空调、广告装饰等；</w:t>
            </w:r>
          </w:p>
          <w:p w14:paraId="3DA3C2A6">
            <w:pPr>
              <w:snapToGrid w:val="0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2.厨房设置：包括但不限于灶、炉、冰箱、排烟系统等设备、电箱、电缆、电线及配件；</w:t>
            </w:r>
          </w:p>
          <w:p w14:paraId="7F27FB1B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3.餐区营造：包含但不限于室外雨棚、桌、椅、凳、灯光、各类厨具等；</w:t>
            </w:r>
          </w:p>
        </w:tc>
      </w:tr>
      <w:tr w14:paraId="0B4D49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AB90BD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FDC8E1C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招标文件的份数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00001AE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正本壹份；副本壹份。</w:t>
            </w:r>
          </w:p>
        </w:tc>
      </w:tr>
    </w:tbl>
    <w:p w14:paraId="1688036B">
      <w:pPr>
        <w:tabs>
          <w:tab w:val="left" w:pos="1380"/>
        </w:tabs>
        <w:rPr>
          <w:b/>
        </w:rPr>
      </w:pPr>
    </w:p>
    <w:p w14:paraId="7AF7D2E5">
      <w:pPr>
        <w:tabs>
          <w:tab w:val="left" w:pos="1380"/>
        </w:tabs>
        <w:rPr>
          <w:b/>
        </w:rPr>
      </w:pPr>
    </w:p>
    <w:tbl>
      <w:tblPr>
        <w:tblStyle w:val="14"/>
        <w:tblW w:w="868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8"/>
        <w:gridCol w:w="7917"/>
      </w:tblGrid>
      <w:tr w14:paraId="3032B7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" w:hRule="atLeast"/>
          <w:jc w:val="center"/>
        </w:trPr>
        <w:tc>
          <w:tcPr>
            <w:tcW w:w="8685" w:type="dxa"/>
            <w:gridSpan w:val="2"/>
          </w:tcPr>
          <w:p w14:paraId="10628FC8">
            <w:pPr>
              <w:pStyle w:val="3"/>
              <w:widowControl/>
              <w:spacing w:line="60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bookmarkStart w:id="9" w:name="_Toc256698107"/>
            <w:bookmarkStart w:id="10" w:name="_Toc263426197"/>
            <w:bookmarkStart w:id="11" w:name="_Toc256697342"/>
            <w:bookmarkStart w:id="12" w:name="_Toc256696972"/>
            <w:bookmarkStart w:id="13" w:name="_Toc376877938"/>
            <w:bookmarkStart w:id="14" w:name="_Toc265615159"/>
            <w:bookmarkStart w:id="15" w:name="_Toc158794955"/>
            <w:bookmarkStart w:id="16" w:name="_Toc256697402"/>
            <w:bookmarkStart w:id="17" w:name="_Toc217512878"/>
            <w:bookmarkStart w:id="18" w:name="_Toc265075394"/>
            <w:bookmarkStart w:id="19" w:name="_Toc257122337"/>
            <w:r>
              <w:rPr>
                <w:rFonts w:hint="eastAsia" w:ascii="宋体" w:hAnsi="宋体" w:eastAsia="宋体"/>
                <w:sz w:val="28"/>
                <w:szCs w:val="28"/>
              </w:rPr>
              <w:t>第二章 报价文件</w:t>
            </w:r>
            <w:bookmarkEnd w:id="9"/>
            <w:bookmarkEnd w:id="10"/>
            <w:bookmarkEnd w:id="11"/>
            <w:bookmarkEnd w:id="12"/>
            <w:bookmarkEnd w:id="13"/>
            <w:bookmarkEnd w:id="14"/>
            <w:bookmarkEnd w:id="15"/>
            <w:bookmarkEnd w:id="16"/>
            <w:bookmarkEnd w:id="17"/>
            <w:bookmarkEnd w:id="18"/>
            <w:bookmarkEnd w:id="19"/>
          </w:p>
        </w:tc>
      </w:tr>
      <w:tr w14:paraId="028B9D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" w:hRule="atLeast"/>
          <w:jc w:val="center"/>
        </w:trPr>
        <w:tc>
          <w:tcPr>
            <w:tcW w:w="8685" w:type="dxa"/>
            <w:gridSpan w:val="2"/>
            <w:tcBorders>
              <w:bottom w:val="single" w:color="auto" w:sz="4" w:space="0"/>
            </w:tcBorders>
          </w:tcPr>
          <w:p w14:paraId="24B30320">
            <w:pPr>
              <w:spacing w:line="440" w:lineRule="exact"/>
              <w:rPr>
                <w:b/>
                <w:sz w:val="24"/>
              </w:rPr>
            </w:pPr>
            <w:bookmarkStart w:id="20" w:name="_Toc256696973"/>
            <w:bookmarkStart w:id="21" w:name="_Toc217512879"/>
            <w:bookmarkStart w:id="22" w:name="_Toc256697343"/>
            <w:bookmarkStart w:id="23" w:name="_Toc158794956"/>
            <w:bookmarkStart w:id="24" w:name="_Toc256697403"/>
            <w:r>
              <w:rPr>
                <w:rFonts w:hint="eastAsia"/>
                <w:b/>
                <w:sz w:val="24"/>
              </w:rPr>
              <w:t>1    报价的组成</w:t>
            </w:r>
            <w:bookmarkEnd w:id="20"/>
            <w:bookmarkEnd w:id="21"/>
            <w:bookmarkEnd w:id="22"/>
            <w:bookmarkEnd w:id="23"/>
            <w:bookmarkEnd w:id="24"/>
          </w:p>
        </w:tc>
      </w:tr>
      <w:tr w14:paraId="159F04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" w:hRule="atLeast"/>
          <w:jc w:val="center"/>
        </w:trPr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1868F6">
            <w:pPr>
              <w:pStyle w:val="10"/>
              <w:spacing w:line="440" w:lineRule="exact"/>
              <w:ind w:left="0" w:leftChars="0"/>
              <w:rPr>
                <w:kern w:val="2"/>
                <w:szCs w:val="24"/>
              </w:rPr>
            </w:pPr>
            <w:r>
              <w:rPr>
                <w:kern w:val="2"/>
                <w:szCs w:val="24"/>
              </w:rPr>
              <w:t>1</w:t>
            </w:r>
            <w:r>
              <w:rPr>
                <w:rFonts w:hint="eastAsia"/>
                <w:kern w:val="2"/>
                <w:szCs w:val="24"/>
              </w:rPr>
              <w:t>.1</w:t>
            </w:r>
          </w:p>
        </w:tc>
        <w:tc>
          <w:tcPr>
            <w:tcW w:w="7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7F7B03">
            <w:pPr>
              <w:pStyle w:val="10"/>
              <w:spacing w:line="440" w:lineRule="exact"/>
              <w:ind w:left="-21" w:leftChars="-10"/>
            </w:pPr>
            <w:r>
              <w:rPr>
                <w:rFonts w:hint="eastAsia"/>
              </w:rPr>
              <w:t>营业执照副本复印件</w:t>
            </w:r>
          </w:p>
        </w:tc>
      </w:tr>
      <w:tr w14:paraId="6842B8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" w:hRule="atLeast"/>
          <w:jc w:val="center"/>
        </w:trPr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6FDCE9">
            <w:pPr>
              <w:pStyle w:val="10"/>
              <w:snapToGrid w:val="0"/>
              <w:spacing w:line="440" w:lineRule="exact"/>
              <w:ind w:left="0" w:leftChars="0"/>
              <w:rPr>
                <w:kern w:val="2"/>
                <w:szCs w:val="24"/>
              </w:rPr>
            </w:pPr>
            <w:r>
              <w:rPr>
                <w:rFonts w:hint="eastAsia"/>
                <w:kern w:val="2"/>
                <w:szCs w:val="24"/>
              </w:rPr>
              <w:t>1.2</w:t>
            </w:r>
          </w:p>
        </w:tc>
        <w:tc>
          <w:tcPr>
            <w:tcW w:w="7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594897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法定代表人身份证复印件</w:t>
            </w:r>
          </w:p>
        </w:tc>
      </w:tr>
      <w:tr w14:paraId="50995E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" w:hRule="atLeast"/>
          <w:jc w:val="center"/>
        </w:trPr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3626DA">
            <w:pPr>
              <w:pStyle w:val="10"/>
              <w:snapToGrid w:val="0"/>
              <w:spacing w:line="440" w:lineRule="exact"/>
              <w:ind w:left="0" w:leftChars="0"/>
              <w:rPr>
                <w:kern w:val="2"/>
                <w:szCs w:val="24"/>
              </w:rPr>
            </w:pPr>
            <w:r>
              <w:rPr>
                <w:rFonts w:hint="eastAsia"/>
                <w:kern w:val="2"/>
                <w:szCs w:val="24"/>
              </w:rPr>
              <w:t>1</w:t>
            </w:r>
            <w:r>
              <w:rPr>
                <w:kern w:val="2"/>
                <w:szCs w:val="24"/>
              </w:rPr>
              <w:t>.3</w:t>
            </w:r>
          </w:p>
        </w:tc>
        <w:tc>
          <w:tcPr>
            <w:tcW w:w="7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7D5E59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投标人关于资格的声明函</w:t>
            </w:r>
          </w:p>
        </w:tc>
      </w:tr>
      <w:tr w14:paraId="4D92B9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" w:hRule="atLeast"/>
          <w:jc w:val="center"/>
        </w:trPr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0B8C75">
            <w:pPr>
              <w:pStyle w:val="10"/>
              <w:snapToGrid w:val="0"/>
              <w:spacing w:line="440" w:lineRule="exact"/>
              <w:ind w:left="0" w:leftChars="0"/>
              <w:rPr>
                <w:kern w:val="2"/>
                <w:szCs w:val="24"/>
              </w:rPr>
            </w:pPr>
            <w:r>
              <w:rPr>
                <w:rFonts w:hint="eastAsia"/>
                <w:kern w:val="2"/>
                <w:szCs w:val="24"/>
              </w:rPr>
              <w:t>1</w:t>
            </w:r>
            <w:r>
              <w:rPr>
                <w:kern w:val="2"/>
                <w:szCs w:val="24"/>
              </w:rPr>
              <w:t>.4</w:t>
            </w:r>
          </w:p>
        </w:tc>
        <w:tc>
          <w:tcPr>
            <w:tcW w:w="7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183414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法定代表人资格证明书</w:t>
            </w:r>
          </w:p>
        </w:tc>
      </w:tr>
      <w:tr w14:paraId="429FC7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" w:hRule="atLeast"/>
          <w:jc w:val="center"/>
        </w:trPr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0005EF">
            <w:pPr>
              <w:pStyle w:val="10"/>
              <w:snapToGrid w:val="0"/>
              <w:spacing w:line="440" w:lineRule="exact"/>
              <w:ind w:left="0" w:leftChars="0"/>
              <w:rPr>
                <w:kern w:val="2"/>
                <w:szCs w:val="24"/>
              </w:rPr>
            </w:pPr>
            <w:r>
              <w:rPr>
                <w:rFonts w:hint="eastAsia"/>
                <w:kern w:val="2"/>
                <w:szCs w:val="24"/>
              </w:rPr>
              <w:t>1</w:t>
            </w:r>
            <w:r>
              <w:rPr>
                <w:kern w:val="2"/>
                <w:szCs w:val="24"/>
              </w:rPr>
              <w:t>.5</w:t>
            </w:r>
          </w:p>
        </w:tc>
        <w:tc>
          <w:tcPr>
            <w:tcW w:w="7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F07406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授权委托书</w:t>
            </w:r>
          </w:p>
        </w:tc>
      </w:tr>
      <w:tr w14:paraId="689E1F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" w:hRule="atLeast"/>
          <w:jc w:val="center"/>
        </w:trPr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1B31D0">
            <w:pPr>
              <w:pStyle w:val="10"/>
              <w:snapToGrid w:val="0"/>
              <w:spacing w:line="440" w:lineRule="exact"/>
              <w:ind w:left="0" w:leftChars="0"/>
              <w:rPr>
                <w:kern w:val="2"/>
                <w:szCs w:val="24"/>
              </w:rPr>
            </w:pPr>
            <w:r>
              <w:rPr>
                <w:rFonts w:hint="eastAsia"/>
                <w:kern w:val="2"/>
                <w:szCs w:val="24"/>
              </w:rPr>
              <w:t>1</w:t>
            </w:r>
            <w:r>
              <w:rPr>
                <w:kern w:val="2"/>
                <w:szCs w:val="24"/>
              </w:rPr>
              <w:t>.6</w:t>
            </w:r>
          </w:p>
        </w:tc>
        <w:tc>
          <w:tcPr>
            <w:tcW w:w="7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52C6B7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投标人资格文件（资格内容详见：招标公告</w:t>
            </w:r>
            <w:r>
              <w:rPr>
                <w:sz w:val="24"/>
              </w:rPr>
              <w:t>）</w:t>
            </w:r>
          </w:p>
        </w:tc>
      </w:tr>
      <w:tr w14:paraId="2C0BC6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" w:hRule="atLeast"/>
          <w:jc w:val="center"/>
        </w:trPr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2E14C5">
            <w:pPr>
              <w:pStyle w:val="10"/>
              <w:snapToGrid w:val="0"/>
              <w:spacing w:line="440" w:lineRule="exact"/>
              <w:ind w:left="0" w:leftChars="0"/>
              <w:rPr>
                <w:kern w:val="2"/>
                <w:szCs w:val="24"/>
              </w:rPr>
            </w:pPr>
            <w:r>
              <w:rPr>
                <w:rFonts w:hint="eastAsia"/>
                <w:kern w:val="2"/>
                <w:szCs w:val="24"/>
              </w:rPr>
              <w:t>1</w:t>
            </w:r>
            <w:r>
              <w:rPr>
                <w:kern w:val="2"/>
                <w:szCs w:val="24"/>
              </w:rPr>
              <w:t>.7</w:t>
            </w:r>
          </w:p>
        </w:tc>
        <w:tc>
          <w:tcPr>
            <w:tcW w:w="7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DF8C07">
            <w:pPr>
              <w:spacing w:line="440" w:lineRule="exact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项目报价</w:t>
            </w:r>
            <w:r>
              <w:rPr>
                <w:rFonts w:hint="eastAsia"/>
                <w:sz w:val="24"/>
                <w:lang w:val="en-US" w:eastAsia="zh-CN"/>
              </w:rPr>
              <w:t>函、报价分项（附件3）</w:t>
            </w:r>
          </w:p>
        </w:tc>
      </w:tr>
      <w:tr w14:paraId="381A19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" w:hRule="atLeast"/>
          <w:jc w:val="center"/>
        </w:trPr>
        <w:tc>
          <w:tcPr>
            <w:tcW w:w="86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871ABF">
            <w:pPr>
              <w:spacing w:line="440" w:lineRule="exac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以上材料封装装订成册，复印件需加盖公章，封面统一写：“屯溪河街</w:t>
            </w:r>
            <w:r>
              <w:rPr>
                <w:rFonts w:hint="eastAsia"/>
                <w:sz w:val="24"/>
                <w:lang w:val="en-US" w:eastAsia="zh-CN"/>
              </w:rPr>
              <w:t>首届徽味美食节活动</w:t>
            </w:r>
            <w:r>
              <w:rPr>
                <w:rFonts w:hint="eastAsia"/>
                <w:sz w:val="24"/>
              </w:rPr>
              <w:t>执行服务</w:t>
            </w:r>
            <w:r>
              <w:rPr>
                <w:rFonts w:hint="eastAsia"/>
                <w:bCs/>
                <w:sz w:val="24"/>
              </w:rPr>
              <w:t>项目、单位名称（盖章）”、时间，并密封、封口盖章。报价单位须对提供材料的真实性负责，若有隐瞒或弄虚作假行为，将取消其资格。</w:t>
            </w:r>
          </w:p>
        </w:tc>
      </w:tr>
    </w:tbl>
    <w:p w14:paraId="2CD33A30">
      <w:pPr>
        <w:spacing w:line="360" w:lineRule="auto"/>
        <w:rPr>
          <w:b/>
          <w:sz w:val="32"/>
        </w:rPr>
      </w:pPr>
    </w:p>
    <w:p w14:paraId="36216701">
      <w:pPr>
        <w:spacing w:line="360" w:lineRule="auto"/>
        <w:jc w:val="center"/>
        <w:rPr>
          <w:rFonts w:hint="eastAsia"/>
          <w:b/>
          <w:sz w:val="32"/>
        </w:rPr>
      </w:pPr>
    </w:p>
    <w:p w14:paraId="604EAE07">
      <w:pPr>
        <w:rPr>
          <w:rFonts w:hint="eastAsia" w:ascii="宋体" w:hAnsi="宋体" w:eastAsia="宋体"/>
          <w:sz w:val="28"/>
          <w:szCs w:val="28"/>
        </w:rPr>
      </w:pPr>
      <w:bookmarkStart w:id="25" w:name="_Toc376877943"/>
    </w:p>
    <w:p w14:paraId="45773EC6">
      <w:pPr>
        <w:pStyle w:val="3"/>
        <w:widowControl/>
        <w:spacing w:line="600" w:lineRule="exact"/>
        <w:jc w:val="center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评分办法</w:t>
      </w:r>
      <w:bookmarkEnd w:id="25"/>
    </w:p>
    <w:p w14:paraId="0AB011EB">
      <w:pPr>
        <w:spacing w:line="440" w:lineRule="exact"/>
        <w:rPr>
          <w:b/>
          <w:sz w:val="24"/>
        </w:rPr>
      </w:pPr>
      <w:r>
        <w:rPr>
          <w:rFonts w:hint="eastAsia"/>
          <w:b/>
          <w:sz w:val="24"/>
        </w:rPr>
        <w:t>1 总则</w:t>
      </w:r>
    </w:p>
    <w:p w14:paraId="1FAC0BA3">
      <w:pPr>
        <w:spacing w:line="440" w:lineRule="exact"/>
        <w:rPr>
          <w:sz w:val="24"/>
        </w:rPr>
      </w:pPr>
      <w:r>
        <w:rPr>
          <w:rFonts w:hint="eastAsia"/>
          <w:sz w:val="24"/>
        </w:rPr>
        <w:t>1.1 本评分办法仅适用于本招标项目的评分工作。</w:t>
      </w:r>
    </w:p>
    <w:p w14:paraId="26472696">
      <w:pPr>
        <w:spacing w:line="440" w:lineRule="exact"/>
        <w:rPr>
          <w:sz w:val="24"/>
        </w:rPr>
      </w:pPr>
      <w:r>
        <w:rPr>
          <w:rFonts w:hint="eastAsia"/>
          <w:sz w:val="24"/>
        </w:rPr>
        <w:t>1.2 评分工作由招标人组建的评分小组负责完成。</w:t>
      </w:r>
    </w:p>
    <w:p w14:paraId="12A00F14">
      <w:pPr>
        <w:spacing w:line="440" w:lineRule="exact"/>
        <w:rPr>
          <w:b/>
          <w:sz w:val="24"/>
        </w:rPr>
      </w:pPr>
      <w:r>
        <w:rPr>
          <w:rFonts w:hint="eastAsia"/>
          <w:b/>
          <w:sz w:val="24"/>
        </w:rPr>
        <w:t>2 评分原则</w:t>
      </w:r>
    </w:p>
    <w:p w14:paraId="216F29CA">
      <w:pPr>
        <w:spacing w:line="440" w:lineRule="exact"/>
        <w:rPr>
          <w:sz w:val="24"/>
        </w:rPr>
      </w:pPr>
      <w:r>
        <w:rPr>
          <w:rFonts w:hint="eastAsia"/>
          <w:sz w:val="24"/>
        </w:rPr>
        <w:t>2.1 公开、公平、公正。</w:t>
      </w:r>
    </w:p>
    <w:p w14:paraId="40A2F4B6">
      <w:pPr>
        <w:spacing w:line="440" w:lineRule="exact"/>
        <w:rPr>
          <w:sz w:val="24"/>
        </w:rPr>
      </w:pPr>
      <w:r>
        <w:rPr>
          <w:rFonts w:hint="eastAsia"/>
          <w:sz w:val="24"/>
        </w:rPr>
        <w:t>2.2 科学合理。</w:t>
      </w:r>
    </w:p>
    <w:p w14:paraId="4692CB26">
      <w:pPr>
        <w:spacing w:line="440" w:lineRule="exact"/>
        <w:rPr>
          <w:sz w:val="24"/>
        </w:rPr>
      </w:pPr>
      <w:r>
        <w:rPr>
          <w:rFonts w:hint="eastAsia"/>
          <w:sz w:val="24"/>
        </w:rPr>
        <w:t>2.3 反不正当竞争。</w:t>
      </w:r>
    </w:p>
    <w:p w14:paraId="08885344">
      <w:pPr>
        <w:spacing w:line="440" w:lineRule="exact"/>
        <w:rPr>
          <w:sz w:val="24"/>
        </w:rPr>
      </w:pPr>
      <w:r>
        <w:rPr>
          <w:rFonts w:hint="eastAsia"/>
          <w:sz w:val="24"/>
        </w:rPr>
        <w:t>2.4 贯彻招标人对本招标项目的各项要求和原则。</w:t>
      </w:r>
    </w:p>
    <w:p w14:paraId="70EEFEBD">
      <w:pPr>
        <w:spacing w:line="440" w:lineRule="exact"/>
        <w:rPr>
          <w:sz w:val="24"/>
        </w:rPr>
      </w:pPr>
      <w:r>
        <w:rPr>
          <w:rFonts w:hint="eastAsia"/>
          <w:sz w:val="24"/>
        </w:rPr>
        <w:t>2.5 定性的结论由评分小组全体成员按少数服从多数的原则，以记名投票方式决定。</w:t>
      </w:r>
    </w:p>
    <w:p w14:paraId="1BAF8ADA">
      <w:pPr>
        <w:spacing w:line="440" w:lineRule="exact"/>
        <w:rPr>
          <w:b/>
          <w:sz w:val="24"/>
        </w:rPr>
      </w:pPr>
      <w:r>
        <w:rPr>
          <w:rFonts w:hint="eastAsia"/>
          <w:b/>
          <w:sz w:val="24"/>
        </w:rPr>
        <w:t>3 评分办法</w:t>
      </w:r>
    </w:p>
    <w:p w14:paraId="070261D8">
      <w:pPr>
        <w:spacing w:line="440" w:lineRule="exact"/>
        <w:ind w:firstLine="241" w:firstLineChars="100"/>
        <w:rPr>
          <w:b/>
          <w:sz w:val="24"/>
        </w:rPr>
      </w:pPr>
      <w:r>
        <w:rPr>
          <w:rFonts w:hint="eastAsia"/>
          <w:b/>
          <w:sz w:val="24"/>
        </w:rPr>
        <w:t>合理最低价法。</w:t>
      </w:r>
    </w:p>
    <w:p w14:paraId="63A53455">
      <w:pPr>
        <w:spacing w:line="440" w:lineRule="exact"/>
        <w:rPr>
          <w:b/>
          <w:sz w:val="24"/>
        </w:rPr>
      </w:pPr>
      <w:r>
        <w:rPr>
          <w:b/>
          <w:sz w:val="24"/>
        </w:rPr>
        <w:t>4</w:t>
      </w:r>
      <w:r>
        <w:rPr>
          <w:rFonts w:hint="eastAsia"/>
          <w:b/>
          <w:sz w:val="24"/>
        </w:rPr>
        <w:t xml:space="preserve"> 附则</w:t>
      </w:r>
    </w:p>
    <w:p w14:paraId="53D57BEA">
      <w:pPr>
        <w:spacing w:line="440" w:lineRule="exact"/>
        <w:ind w:firstLine="241" w:firstLineChars="100"/>
        <w:rPr>
          <w:b/>
          <w:sz w:val="24"/>
        </w:rPr>
      </w:pPr>
      <w:r>
        <w:rPr>
          <w:rFonts w:hint="eastAsia"/>
          <w:b/>
          <w:sz w:val="24"/>
        </w:rPr>
        <w:t>本次评分办法解释权归属黄山市益田滨江旅游开发有限公司。</w:t>
      </w:r>
    </w:p>
    <w:p w14:paraId="01704A01"/>
    <w:p w14:paraId="4BD3B41F"/>
    <w:p w14:paraId="13B1E61A">
      <w:pPr>
        <w:autoSpaceDE w:val="0"/>
        <w:autoSpaceDN w:val="0"/>
        <w:adjustRightInd w:val="0"/>
        <w:spacing w:line="360" w:lineRule="auto"/>
        <w:ind w:right="-870"/>
        <w:jc w:val="left"/>
        <w:rPr>
          <w:rFonts w:hint="eastAsia" w:ascii="宋体" w:hAnsi="宋体" w:cs="宋体"/>
          <w:spacing w:val="1"/>
          <w:kern w:val="0"/>
          <w:sz w:val="24"/>
        </w:rPr>
      </w:pPr>
    </w:p>
    <w:p w14:paraId="2AD53469">
      <w:pPr>
        <w:autoSpaceDE w:val="0"/>
        <w:autoSpaceDN w:val="0"/>
        <w:adjustRightInd w:val="0"/>
        <w:spacing w:line="360" w:lineRule="auto"/>
        <w:ind w:right="-870"/>
        <w:jc w:val="left"/>
        <w:rPr>
          <w:rFonts w:hint="eastAsia" w:ascii="宋体" w:hAnsi="宋体" w:cs="宋体"/>
          <w:spacing w:val="1"/>
          <w:kern w:val="0"/>
          <w:sz w:val="24"/>
        </w:rPr>
      </w:pPr>
    </w:p>
    <w:p w14:paraId="50486620">
      <w:pPr>
        <w:autoSpaceDE w:val="0"/>
        <w:autoSpaceDN w:val="0"/>
        <w:adjustRightInd w:val="0"/>
        <w:spacing w:line="360" w:lineRule="auto"/>
        <w:ind w:right="-870"/>
        <w:jc w:val="left"/>
        <w:rPr>
          <w:rFonts w:hint="eastAsia" w:ascii="宋体" w:hAnsi="宋体" w:cs="宋体"/>
          <w:spacing w:val="1"/>
          <w:kern w:val="0"/>
          <w:sz w:val="24"/>
        </w:rPr>
      </w:pPr>
    </w:p>
    <w:p w14:paraId="0482CC7E">
      <w:pPr>
        <w:autoSpaceDE w:val="0"/>
        <w:autoSpaceDN w:val="0"/>
        <w:adjustRightInd w:val="0"/>
        <w:spacing w:line="360" w:lineRule="auto"/>
        <w:ind w:right="-870"/>
        <w:jc w:val="left"/>
        <w:rPr>
          <w:rFonts w:hint="eastAsia" w:ascii="宋体" w:hAnsi="宋体" w:cs="宋体"/>
          <w:spacing w:val="1"/>
          <w:kern w:val="0"/>
          <w:sz w:val="24"/>
        </w:rPr>
      </w:pPr>
    </w:p>
    <w:p w14:paraId="28EBC2B6">
      <w:pPr>
        <w:autoSpaceDE w:val="0"/>
        <w:autoSpaceDN w:val="0"/>
        <w:adjustRightInd w:val="0"/>
        <w:spacing w:line="360" w:lineRule="auto"/>
        <w:ind w:right="-870"/>
        <w:jc w:val="left"/>
        <w:rPr>
          <w:rFonts w:hint="eastAsia" w:ascii="宋体" w:hAnsi="宋体" w:cs="宋体"/>
          <w:spacing w:val="1"/>
          <w:kern w:val="0"/>
          <w:sz w:val="24"/>
        </w:rPr>
      </w:pPr>
    </w:p>
    <w:p w14:paraId="779977C9">
      <w:pPr>
        <w:autoSpaceDE w:val="0"/>
        <w:autoSpaceDN w:val="0"/>
        <w:adjustRightInd w:val="0"/>
        <w:spacing w:line="360" w:lineRule="auto"/>
        <w:ind w:right="-870"/>
        <w:jc w:val="left"/>
        <w:rPr>
          <w:rFonts w:hint="eastAsia" w:ascii="宋体" w:hAnsi="宋体" w:cs="宋体"/>
          <w:spacing w:val="1"/>
          <w:kern w:val="0"/>
          <w:sz w:val="24"/>
        </w:rPr>
      </w:pPr>
    </w:p>
    <w:p w14:paraId="559558A6">
      <w:pPr>
        <w:autoSpaceDE w:val="0"/>
        <w:autoSpaceDN w:val="0"/>
        <w:adjustRightInd w:val="0"/>
        <w:spacing w:line="360" w:lineRule="auto"/>
        <w:ind w:right="-870"/>
        <w:jc w:val="left"/>
        <w:rPr>
          <w:rFonts w:hint="eastAsia" w:ascii="宋体" w:hAnsi="宋体" w:cs="宋体"/>
          <w:spacing w:val="1"/>
          <w:kern w:val="0"/>
          <w:sz w:val="24"/>
        </w:rPr>
      </w:pPr>
    </w:p>
    <w:p w14:paraId="5D76B13E">
      <w:pPr>
        <w:autoSpaceDE w:val="0"/>
        <w:autoSpaceDN w:val="0"/>
        <w:adjustRightInd w:val="0"/>
        <w:spacing w:line="360" w:lineRule="auto"/>
        <w:ind w:right="-870"/>
        <w:jc w:val="left"/>
        <w:rPr>
          <w:rFonts w:hint="eastAsia" w:ascii="宋体" w:hAnsi="宋体" w:cs="宋体"/>
          <w:spacing w:val="1"/>
          <w:kern w:val="0"/>
          <w:sz w:val="24"/>
        </w:rPr>
      </w:pPr>
    </w:p>
    <w:p w14:paraId="2D7A88AB">
      <w:pPr>
        <w:autoSpaceDE w:val="0"/>
        <w:autoSpaceDN w:val="0"/>
        <w:adjustRightInd w:val="0"/>
        <w:spacing w:line="360" w:lineRule="auto"/>
        <w:ind w:right="-870"/>
        <w:jc w:val="left"/>
        <w:rPr>
          <w:rFonts w:hint="eastAsia" w:ascii="宋体" w:hAnsi="宋体" w:cs="宋体"/>
          <w:spacing w:val="1"/>
          <w:kern w:val="0"/>
          <w:sz w:val="24"/>
        </w:rPr>
      </w:pPr>
    </w:p>
    <w:p w14:paraId="50D9C63C">
      <w:pPr>
        <w:autoSpaceDE w:val="0"/>
        <w:autoSpaceDN w:val="0"/>
        <w:adjustRightInd w:val="0"/>
        <w:spacing w:line="360" w:lineRule="auto"/>
        <w:ind w:right="-870"/>
        <w:jc w:val="left"/>
        <w:rPr>
          <w:rFonts w:hint="eastAsia" w:ascii="宋体" w:hAnsi="宋体" w:cs="宋体"/>
          <w:spacing w:val="1"/>
          <w:kern w:val="0"/>
          <w:sz w:val="24"/>
        </w:rPr>
      </w:pPr>
    </w:p>
    <w:p w14:paraId="4D96DBE4">
      <w:pPr>
        <w:autoSpaceDE w:val="0"/>
        <w:autoSpaceDN w:val="0"/>
        <w:adjustRightInd w:val="0"/>
        <w:spacing w:line="360" w:lineRule="auto"/>
        <w:ind w:right="-870"/>
        <w:jc w:val="left"/>
        <w:rPr>
          <w:rFonts w:hint="eastAsia" w:ascii="宋体" w:hAnsi="宋体" w:cs="宋体"/>
          <w:spacing w:val="1"/>
          <w:kern w:val="0"/>
          <w:sz w:val="24"/>
        </w:rPr>
      </w:pPr>
    </w:p>
    <w:p w14:paraId="2F7E897A">
      <w:pPr>
        <w:autoSpaceDE w:val="0"/>
        <w:autoSpaceDN w:val="0"/>
        <w:adjustRightInd w:val="0"/>
        <w:spacing w:line="360" w:lineRule="auto"/>
        <w:ind w:right="-870"/>
        <w:jc w:val="left"/>
        <w:rPr>
          <w:rFonts w:hint="eastAsia" w:ascii="宋体" w:hAnsi="宋体" w:cs="宋体"/>
          <w:spacing w:val="1"/>
          <w:kern w:val="0"/>
          <w:sz w:val="24"/>
        </w:rPr>
      </w:pPr>
    </w:p>
    <w:p w14:paraId="246CEA62">
      <w:pPr>
        <w:autoSpaceDE w:val="0"/>
        <w:autoSpaceDN w:val="0"/>
        <w:adjustRightInd w:val="0"/>
        <w:spacing w:line="360" w:lineRule="auto"/>
        <w:ind w:right="-870"/>
        <w:jc w:val="left"/>
        <w:rPr>
          <w:rFonts w:hint="eastAsia" w:ascii="宋体" w:hAnsi="宋体" w:cs="宋体"/>
          <w:spacing w:val="1"/>
          <w:kern w:val="0"/>
          <w:sz w:val="24"/>
        </w:rPr>
      </w:pPr>
    </w:p>
    <w:p w14:paraId="7542CFE1">
      <w:pPr>
        <w:autoSpaceDE w:val="0"/>
        <w:autoSpaceDN w:val="0"/>
        <w:adjustRightInd w:val="0"/>
        <w:spacing w:line="360" w:lineRule="auto"/>
        <w:ind w:right="-870"/>
        <w:jc w:val="left"/>
        <w:rPr>
          <w:rFonts w:hint="eastAsia" w:ascii="宋体" w:hAnsi="宋体" w:cs="宋体"/>
          <w:spacing w:val="1"/>
          <w:kern w:val="0"/>
          <w:sz w:val="24"/>
        </w:rPr>
      </w:pPr>
    </w:p>
    <w:p w14:paraId="01687C02">
      <w:pPr>
        <w:autoSpaceDE w:val="0"/>
        <w:autoSpaceDN w:val="0"/>
        <w:adjustRightInd w:val="0"/>
        <w:spacing w:line="360" w:lineRule="auto"/>
        <w:ind w:right="-870"/>
        <w:jc w:val="left"/>
        <w:rPr>
          <w:rFonts w:hint="eastAsia" w:ascii="宋体" w:hAnsi="宋体" w:cs="宋体"/>
          <w:spacing w:val="1"/>
          <w:kern w:val="0"/>
          <w:sz w:val="24"/>
        </w:rPr>
      </w:pPr>
    </w:p>
    <w:p w14:paraId="4648B01C">
      <w:pPr>
        <w:ind w:left="630" w:leftChars="300"/>
        <w:jc w:val="center"/>
        <w:outlineLvl w:val="1"/>
        <w:rPr>
          <w:rFonts w:hint="eastAsia" w:ascii="宋体" w:hAnsi="宋体" w:cs="宋体"/>
          <w:b/>
          <w:bCs/>
          <w:color w:val="000000"/>
          <w:sz w:val="24"/>
        </w:rPr>
      </w:pPr>
    </w:p>
    <w:p w14:paraId="6D98ED8C">
      <w:pPr>
        <w:ind w:left="630" w:leftChars="300"/>
        <w:jc w:val="center"/>
        <w:outlineLvl w:val="1"/>
        <w:rPr>
          <w:rStyle w:val="16"/>
          <w:rFonts w:hint="eastAsia" w:ascii="宋体" w:hAnsi="宋体" w:cs="宋体"/>
          <w:sz w:val="32"/>
        </w:rPr>
      </w:pPr>
      <w:r>
        <w:rPr>
          <w:rFonts w:hint="eastAsia" w:ascii="宋体" w:hAnsi="宋体" w:cs="宋体"/>
          <w:b/>
          <w:sz w:val="32"/>
        </w:rPr>
        <w:t>报价文件密封封面</w:t>
      </w:r>
    </w:p>
    <w:tbl>
      <w:tblPr>
        <w:tblStyle w:val="14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8742"/>
      </w:tblGrid>
      <w:tr w14:paraId="27A4278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8" w:hRule="atLeast"/>
        </w:trPr>
        <w:tc>
          <w:tcPr>
            <w:tcW w:w="9570" w:type="dxa"/>
            <w:gridSpan w:val="2"/>
          </w:tcPr>
          <w:p w14:paraId="1EDE09B9">
            <w:pPr>
              <w:rPr>
                <w:rStyle w:val="16"/>
                <w:rFonts w:hint="eastAsia" w:ascii="宋体" w:hAnsi="宋体" w:cs="宋体"/>
                <w:sz w:val="24"/>
              </w:rPr>
            </w:pPr>
          </w:p>
          <w:p w14:paraId="4727CD68">
            <w:pPr>
              <w:rPr>
                <w:rFonts w:hint="eastAsia" w:ascii="宋体" w:hAnsi="宋体" w:cs="宋体"/>
                <w:sz w:val="32"/>
                <w:szCs w:val="32"/>
                <w:u w:val="single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报价项目名称：</w:t>
            </w:r>
            <w:r>
              <w:rPr>
                <w:rFonts w:hint="eastAsia" w:ascii="宋体" w:hAnsi="宋体" w:cs="宋体"/>
                <w:b/>
                <w:sz w:val="32"/>
                <w:szCs w:val="32"/>
                <w:u w:val="single"/>
              </w:rPr>
              <w:t xml:space="preserve">                                      </w:t>
            </w:r>
          </w:p>
          <w:p w14:paraId="284D570B">
            <w:pPr>
              <w:rPr>
                <w:rFonts w:hint="eastAsia" w:ascii="宋体" w:hAnsi="宋体" w:cs="宋体"/>
                <w:sz w:val="32"/>
                <w:szCs w:val="32"/>
                <w:u w:val="single"/>
              </w:rPr>
            </w:pPr>
          </w:p>
          <w:p w14:paraId="3A110E19">
            <w:pPr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报价单位全称（法人章）：</w:t>
            </w:r>
          </w:p>
          <w:p w14:paraId="3B56AB66">
            <w:pPr>
              <w:rPr>
                <w:rFonts w:hint="eastAsia" w:ascii="宋体" w:hAnsi="宋体" w:cs="宋体"/>
                <w:sz w:val="32"/>
                <w:szCs w:val="32"/>
              </w:rPr>
            </w:pPr>
          </w:p>
          <w:p w14:paraId="06FA4B7D">
            <w:pPr>
              <w:rPr>
                <w:rFonts w:hint="eastAsia" w:ascii="宋体" w:hAnsi="宋体" w:cs="宋体"/>
                <w:sz w:val="32"/>
                <w:szCs w:val="32"/>
                <w:u w:val="single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法定代表人或其委托代理人签名（或盖章）：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 xml:space="preserve">              </w:t>
            </w:r>
          </w:p>
          <w:p w14:paraId="4B2EAF4F">
            <w:pPr>
              <w:rPr>
                <w:rStyle w:val="16"/>
                <w:rFonts w:hint="eastAsia" w:ascii="宋体" w:hAnsi="宋体" w:cs="宋体"/>
                <w:sz w:val="32"/>
                <w:szCs w:val="32"/>
              </w:rPr>
            </w:pPr>
          </w:p>
          <w:p w14:paraId="59084CAE">
            <w:pPr>
              <w:rPr>
                <w:rFonts w:hint="eastAsia" w:ascii="宋体" w:hAnsi="宋体" w:cs="宋体"/>
                <w:sz w:val="32"/>
                <w:szCs w:val="32"/>
                <w:u w:val="single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报价单位地址：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 xml:space="preserve">                       </w:t>
            </w:r>
            <w:r>
              <w:rPr>
                <w:rFonts w:hint="eastAsia" w:ascii="宋体" w:hAnsi="宋体" w:cs="宋体"/>
                <w:sz w:val="32"/>
                <w:szCs w:val="32"/>
              </w:rPr>
              <w:t>邮编：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 xml:space="preserve">           </w:t>
            </w:r>
          </w:p>
          <w:p w14:paraId="2E728707">
            <w:pPr>
              <w:rPr>
                <w:rFonts w:hint="eastAsia" w:ascii="宋体" w:hAnsi="宋体" w:cs="宋体"/>
                <w:sz w:val="32"/>
                <w:szCs w:val="32"/>
                <w:u w:val="single"/>
              </w:rPr>
            </w:pPr>
          </w:p>
          <w:p w14:paraId="7AB2ECE2">
            <w:pPr>
              <w:rPr>
                <w:rFonts w:hint="eastAsia" w:ascii="宋体" w:hAnsi="宋体" w:cs="宋体"/>
                <w:sz w:val="32"/>
                <w:szCs w:val="32"/>
                <w:u w:val="single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报价联系人：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 xml:space="preserve">                       </w:t>
            </w:r>
            <w:r>
              <w:rPr>
                <w:rFonts w:hint="eastAsia" w:ascii="宋体" w:hAnsi="宋体" w:cs="宋体"/>
                <w:sz w:val="32"/>
                <w:szCs w:val="32"/>
              </w:rPr>
              <w:t>电话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 xml:space="preserve">：           </w:t>
            </w:r>
          </w:p>
          <w:p w14:paraId="3D369609">
            <w:pPr>
              <w:rPr>
                <w:rFonts w:hint="eastAsia" w:ascii="宋体" w:hAnsi="宋体" w:cs="宋体"/>
                <w:sz w:val="32"/>
                <w:szCs w:val="32"/>
                <w:u w:val="single"/>
              </w:rPr>
            </w:pPr>
          </w:p>
          <w:p w14:paraId="72269B87">
            <w:pPr>
              <w:rPr>
                <w:rFonts w:hint="eastAsia" w:ascii="宋体" w:hAnsi="宋体" w:cs="宋体"/>
                <w:sz w:val="32"/>
                <w:szCs w:val="32"/>
                <w:u w:val="single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文件开封时：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 xml:space="preserve"> 2024年   月   日   时  分前不得开封</w:t>
            </w:r>
          </w:p>
          <w:p w14:paraId="4E297617">
            <w:pPr>
              <w:rPr>
                <w:rStyle w:val="16"/>
                <w:rFonts w:hint="eastAsia" w:ascii="宋体" w:hAnsi="宋体" w:cs="宋体"/>
                <w:sz w:val="24"/>
                <w:u w:val="single"/>
              </w:rPr>
            </w:pPr>
          </w:p>
        </w:tc>
      </w:tr>
      <w:tr w14:paraId="6232C19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0" w:hRule="atLeast"/>
        </w:trPr>
        <w:tc>
          <w:tcPr>
            <w:tcW w:w="828" w:type="dxa"/>
            <w:vAlign w:val="center"/>
          </w:tcPr>
          <w:p w14:paraId="5F8C167D">
            <w:pPr>
              <w:jc w:val="center"/>
              <w:rPr>
                <w:rStyle w:val="16"/>
                <w:rFonts w:hint="eastAsia" w:ascii="宋体" w:hAnsi="宋体" w:cs="宋体"/>
                <w:sz w:val="24"/>
              </w:rPr>
            </w:pPr>
            <w:r>
              <w:rPr>
                <w:rStyle w:val="16"/>
                <w:rFonts w:hint="eastAsia" w:ascii="宋体" w:hAnsi="宋体" w:cs="宋体"/>
                <w:sz w:val="24"/>
              </w:rPr>
              <w:t>说明</w:t>
            </w:r>
          </w:p>
        </w:tc>
        <w:tc>
          <w:tcPr>
            <w:tcW w:w="8742" w:type="dxa"/>
          </w:tcPr>
          <w:p w14:paraId="1C47B412">
            <w:pPr>
              <w:widowControl/>
              <w:numPr>
                <w:ilvl w:val="0"/>
                <w:numId w:val="1"/>
              </w:numPr>
              <w:tabs>
                <w:tab w:val="left" w:pos="360"/>
                <w:tab w:val="clear" w:pos="2360"/>
              </w:tabs>
              <w:spacing w:line="480" w:lineRule="auto"/>
              <w:ind w:left="360"/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报价文件密封封面必须用永久性笔迹详细填写或打印；</w:t>
            </w:r>
          </w:p>
          <w:p w14:paraId="2AF6963C">
            <w:pPr>
              <w:widowControl/>
              <w:numPr>
                <w:ilvl w:val="0"/>
                <w:numId w:val="1"/>
              </w:numPr>
              <w:tabs>
                <w:tab w:val="left" w:pos="360"/>
                <w:tab w:val="clear" w:pos="2360"/>
              </w:tabs>
              <w:spacing w:line="480" w:lineRule="auto"/>
              <w:ind w:left="360"/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本封面复印或打印有效；</w:t>
            </w:r>
          </w:p>
          <w:p w14:paraId="50EE54A9">
            <w:pPr>
              <w:spacing w:line="480" w:lineRule="auto"/>
              <w:rPr>
                <w:rStyle w:val="16"/>
                <w:rFonts w:hint="eastAsia"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3</w:t>
            </w:r>
            <w:r>
              <w:rPr>
                <w:rFonts w:hint="eastAsia" w:ascii="宋体" w:hAnsi="宋体" w:cs="宋体"/>
                <w:sz w:val="24"/>
              </w:rPr>
              <w:t>. 报价文件密封各封口处须加盖投标单位公章。</w:t>
            </w:r>
          </w:p>
        </w:tc>
      </w:tr>
    </w:tbl>
    <w:p w14:paraId="465D96AA">
      <w:pPr>
        <w:pStyle w:val="9"/>
        <w:tabs>
          <w:tab w:val="left" w:pos="4841"/>
        </w:tabs>
        <w:spacing w:line="360" w:lineRule="auto"/>
        <w:jc w:val="left"/>
        <w:rPr>
          <w:rFonts w:hint="eastAsia" w:ascii="宋体" w:hAnsi="宋体" w:cs="宋体"/>
        </w:rPr>
        <w:sectPr>
          <w:footerReference r:id="rId5" w:type="default"/>
          <w:footerReference r:id="rId6" w:type="even"/>
          <w:pgSz w:w="11906" w:h="16838"/>
          <w:pgMar w:top="1191" w:right="1134" w:bottom="1021" w:left="1134" w:header="851" w:footer="992" w:gutter="0"/>
          <w:cols w:space="720" w:num="1"/>
          <w:docGrid w:type="lines" w:linePitch="312" w:charSpace="0"/>
        </w:sectPr>
      </w:pPr>
    </w:p>
    <w:p w14:paraId="0F11DDFA">
      <w:pPr>
        <w:spacing w:line="360" w:lineRule="auto"/>
        <w:jc w:val="center"/>
        <w:rPr>
          <w:rFonts w:hint="eastAsia" w:ascii="宋体" w:hAnsi="宋体" w:cs="宋体"/>
          <w:b/>
          <w:bCs/>
          <w:sz w:val="30"/>
        </w:rPr>
      </w:pPr>
      <w:r>
        <w:rPr>
          <w:rFonts w:hint="eastAsia" w:ascii="宋体" w:hAnsi="宋体" w:cs="宋体"/>
          <w:b/>
          <w:color w:val="000000"/>
          <w:sz w:val="28"/>
          <w:szCs w:val="28"/>
        </w:rPr>
        <w:t xml:space="preserve">1. 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投标人关于资格的声明函</w:t>
      </w:r>
    </w:p>
    <w:p w14:paraId="3B7D8B20">
      <w:pPr>
        <w:spacing w:line="360" w:lineRule="auto"/>
        <w:jc w:val="left"/>
        <w:rPr>
          <w:rFonts w:hint="eastAsia" w:ascii="宋体" w:hAnsi="宋体" w:cs="宋体"/>
          <w:sz w:val="24"/>
        </w:rPr>
      </w:pPr>
    </w:p>
    <w:p w14:paraId="5A4F1328">
      <w:pPr>
        <w:spacing w:line="360" w:lineRule="auto"/>
        <w:jc w:val="left"/>
        <w:rPr>
          <w:rFonts w:hint="eastAsia" w:ascii="宋体" w:hAnsi="宋体" w:cs="宋体"/>
          <w:sz w:val="24"/>
        </w:rPr>
      </w:pPr>
    </w:p>
    <w:p w14:paraId="269EB8C7">
      <w:pPr>
        <w:spacing w:line="360" w:lineRule="auto"/>
        <w:jc w:val="lef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致： （报价人名称）                   </w:t>
      </w:r>
    </w:p>
    <w:p w14:paraId="32237C91">
      <w:pPr>
        <w:spacing w:line="360" w:lineRule="auto"/>
        <w:jc w:val="lef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</w:t>
      </w:r>
    </w:p>
    <w:p w14:paraId="166E8B17">
      <w:pPr>
        <w:spacing w:line="360" w:lineRule="auto"/>
        <w:ind w:firstLine="480" w:firstLineChars="200"/>
        <w:jc w:val="lef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我公司愿意针对                项目进行报价。报价文件中所有关于报价人资格的文件、证明、陈述均是真实的、准确的。若有违背，我公司承担由此而产生的一切后果。</w:t>
      </w:r>
    </w:p>
    <w:p w14:paraId="29DA9E9D">
      <w:pPr>
        <w:spacing w:line="360" w:lineRule="auto"/>
        <w:ind w:firstLine="480" w:firstLineChars="200"/>
        <w:jc w:val="lef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特此声明！</w:t>
      </w:r>
    </w:p>
    <w:p w14:paraId="4303BBC9">
      <w:pPr>
        <w:spacing w:line="360" w:lineRule="auto"/>
        <w:ind w:firstLine="720"/>
        <w:jc w:val="left"/>
        <w:rPr>
          <w:rFonts w:hint="eastAsia" w:ascii="宋体" w:hAnsi="宋体" w:cs="宋体"/>
          <w:sz w:val="24"/>
        </w:rPr>
      </w:pPr>
    </w:p>
    <w:p w14:paraId="0147E431">
      <w:pPr>
        <w:spacing w:line="360" w:lineRule="auto"/>
        <w:ind w:firstLine="720"/>
        <w:jc w:val="left"/>
        <w:rPr>
          <w:rFonts w:hint="eastAsia" w:ascii="宋体" w:hAnsi="宋体" w:cs="宋体"/>
          <w:sz w:val="24"/>
        </w:rPr>
      </w:pPr>
    </w:p>
    <w:p w14:paraId="3E09DAEE">
      <w:pPr>
        <w:spacing w:line="360" w:lineRule="auto"/>
        <w:jc w:val="lef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报价人代表签字：                      </w:t>
      </w:r>
    </w:p>
    <w:p w14:paraId="1B20BFF8">
      <w:pPr>
        <w:spacing w:line="360" w:lineRule="auto"/>
        <w:jc w:val="lef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</w:t>
      </w:r>
    </w:p>
    <w:p w14:paraId="5271546D">
      <w:pPr>
        <w:spacing w:line="360" w:lineRule="auto"/>
        <w:jc w:val="lef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报价人公章： </w:t>
      </w:r>
    </w:p>
    <w:p w14:paraId="60C0B070">
      <w:pPr>
        <w:jc w:val="center"/>
        <w:rPr>
          <w:rFonts w:hint="eastAsia" w:ascii="宋体" w:hAnsi="宋体" w:cs="宋体"/>
          <w:color w:val="000000"/>
        </w:rPr>
      </w:pPr>
    </w:p>
    <w:p w14:paraId="5B3DA688">
      <w:pPr>
        <w:pStyle w:val="9"/>
        <w:spacing w:line="360" w:lineRule="auto"/>
        <w:ind w:left="1105" w:leftChars="526" w:firstLine="1687" w:firstLineChars="600"/>
        <w:rPr>
          <w:rFonts w:hint="eastAsia" w:ascii="宋体" w:hAnsi="宋体" w:cs="宋体"/>
          <w:b/>
          <w:sz w:val="28"/>
          <w:szCs w:val="28"/>
        </w:rPr>
      </w:pPr>
    </w:p>
    <w:p w14:paraId="672A942F">
      <w:pPr>
        <w:pStyle w:val="9"/>
        <w:spacing w:line="360" w:lineRule="auto"/>
        <w:ind w:left="1105" w:leftChars="526" w:firstLine="1687" w:firstLineChars="600"/>
        <w:rPr>
          <w:rFonts w:hint="eastAsia" w:ascii="宋体" w:hAnsi="宋体" w:cs="宋体"/>
          <w:b/>
          <w:sz w:val="28"/>
          <w:szCs w:val="28"/>
        </w:rPr>
      </w:pPr>
    </w:p>
    <w:p w14:paraId="6783B4AD">
      <w:pPr>
        <w:pStyle w:val="9"/>
        <w:spacing w:line="360" w:lineRule="auto"/>
        <w:ind w:left="1105" w:leftChars="526" w:firstLine="1687" w:firstLineChars="600"/>
        <w:rPr>
          <w:rFonts w:hint="eastAsia" w:ascii="宋体" w:hAnsi="宋体" w:cs="宋体"/>
          <w:b/>
          <w:sz w:val="28"/>
          <w:szCs w:val="28"/>
        </w:rPr>
      </w:pPr>
    </w:p>
    <w:p w14:paraId="42B73660">
      <w:pPr>
        <w:pStyle w:val="9"/>
        <w:spacing w:line="360" w:lineRule="auto"/>
        <w:ind w:left="1105" w:leftChars="526" w:firstLine="1687" w:firstLineChars="600"/>
        <w:rPr>
          <w:rFonts w:hint="eastAsia" w:ascii="宋体" w:hAnsi="宋体" w:cs="宋体"/>
          <w:b/>
          <w:sz w:val="28"/>
          <w:szCs w:val="28"/>
        </w:rPr>
      </w:pPr>
    </w:p>
    <w:p w14:paraId="09ADDF70">
      <w:pPr>
        <w:spacing w:line="360" w:lineRule="auto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br w:type="page"/>
      </w:r>
    </w:p>
    <w:p w14:paraId="6E618801">
      <w:pPr>
        <w:pStyle w:val="9"/>
        <w:spacing w:line="360" w:lineRule="auto"/>
        <w:ind w:left="1525" w:hanging="1105" w:hangingChars="393"/>
        <w:jc w:val="center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法定代表人资格证明书</w:t>
      </w:r>
    </w:p>
    <w:p w14:paraId="2EAB70AC">
      <w:pPr>
        <w:pStyle w:val="9"/>
        <w:spacing w:line="360" w:lineRule="auto"/>
        <w:ind w:firstLine="410"/>
        <w:rPr>
          <w:rFonts w:hint="eastAsia" w:ascii="宋体" w:hAnsi="宋体" w:cs="宋体"/>
        </w:rPr>
      </w:pPr>
    </w:p>
    <w:p w14:paraId="020E35F4">
      <w:pPr>
        <w:pStyle w:val="9"/>
        <w:spacing w:line="360" w:lineRule="auto"/>
        <w:ind w:firstLine="41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单位名称：                              </w:t>
      </w:r>
    </w:p>
    <w:p w14:paraId="76387F58">
      <w:pPr>
        <w:pStyle w:val="9"/>
        <w:spacing w:line="360" w:lineRule="auto"/>
        <w:ind w:firstLine="41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地    址：                                  </w:t>
      </w:r>
    </w:p>
    <w:p w14:paraId="707A4B87">
      <w:pPr>
        <w:pStyle w:val="9"/>
        <w:spacing w:line="360" w:lineRule="auto"/>
        <w:ind w:firstLine="41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法定代表人姓名：          性别：          年龄：         职务：          </w:t>
      </w:r>
    </w:p>
    <w:p w14:paraId="1EB074DA">
      <w:pPr>
        <w:pStyle w:val="9"/>
        <w:spacing w:line="360" w:lineRule="auto"/>
        <w:ind w:firstLine="41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系                的法定代表人。为           项目签署上述报价的报价文件、进行合同谈判、签署合同和处理与之有关的一切事务。</w:t>
      </w:r>
    </w:p>
    <w:p w14:paraId="727F9DF1">
      <w:pPr>
        <w:pStyle w:val="9"/>
        <w:spacing w:line="360" w:lineRule="auto"/>
        <w:ind w:firstLine="410"/>
        <w:rPr>
          <w:rFonts w:hint="eastAsia" w:ascii="宋体" w:hAnsi="宋体" w:cs="宋体"/>
          <w:sz w:val="24"/>
        </w:rPr>
      </w:pPr>
    </w:p>
    <w:p w14:paraId="24DB2315">
      <w:pPr>
        <w:pStyle w:val="9"/>
        <w:spacing w:line="360" w:lineRule="auto"/>
        <w:ind w:firstLine="41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特此证明。</w:t>
      </w:r>
    </w:p>
    <w:p w14:paraId="05DDB247">
      <w:pPr>
        <w:pStyle w:val="9"/>
        <w:spacing w:line="360" w:lineRule="auto"/>
        <w:ind w:firstLine="410"/>
        <w:rPr>
          <w:rFonts w:hint="eastAsia" w:ascii="宋体" w:hAnsi="宋体" w:cs="宋体"/>
          <w:sz w:val="24"/>
        </w:rPr>
      </w:pPr>
    </w:p>
    <w:p w14:paraId="250CF283">
      <w:pPr>
        <w:pStyle w:val="9"/>
        <w:spacing w:line="360" w:lineRule="auto"/>
        <w:ind w:firstLine="41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报价单位：（盖章）                     </w:t>
      </w:r>
    </w:p>
    <w:p w14:paraId="7CC03F36">
      <w:pPr>
        <w:pStyle w:val="9"/>
        <w:spacing w:line="360" w:lineRule="auto"/>
        <w:ind w:firstLine="410"/>
        <w:rPr>
          <w:rFonts w:hint="eastAsia" w:ascii="宋体" w:hAnsi="宋体" w:cs="宋体"/>
          <w:sz w:val="24"/>
        </w:rPr>
      </w:pPr>
    </w:p>
    <w:p w14:paraId="76460096">
      <w:pPr>
        <w:pStyle w:val="9"/>
        <w:spacing w:line="360" w:lineRule="auto"/>
        <w:ind w:firstLine="41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日期：   年    月    日              </w:t>
      </w:r>
    </w:p>
    <w:p w14:paraId="76917200">
      <w:pPr>
        <w:jc w:val="left"/>
        <w:rPr>
          <w:rFonts w:hint="eastAsia" w:ascii="宋体" w:hAnsi="宋体" w:cs="宋体"/>
          <w:color w:val="000000"/>
          <w:sz w:val="24"/>
        </w:rPr>
      </w:pPr>
    </w:p>
    <w:p w14:paraId="44CF5F6A">
      <w:pPr>
        <w:jc w:val="left"/>
        <w:rPr>
          <w:rFonts w:hint="eastAsia" w:ascii="宋体" w:hAnsi="宋体" w:cs="宋体"/>
          <w:color w:val="000000"/>
          <w:sz w:val="24"/>
        </w:rPr>
      </w:pPr>
    </w:p>
    <w:p w14:paraId="628C3142">
      <w:pPr>
        <w:jc w:val="left"/>
        <w:rPr>
          <w:rFonts w:hint="eastAsia" w:ascii="宋体" w:hAnsi="宋体" w:cs="宋体"/>
          <w:color w:val="000000"/>
          <w:sz w:val="24"/>
        </w:rPr>
      </w:pPr>
    </w:p>
    <w:p w14:paraId="374AA351">
      <w:pPr>
        <w:jc w:val="left"/>
        <w:rPr>
          <w:rFonts w:hint="eastAsia" w:ascii="宋体" w:hAnsi="宋体" w:cs="宋体"/>
          <w:color w:val="000000"/>
          <w:sz w:val="24"/>
        </w:rPr>
      </w:pPr>
      <w:bookmarkStart w:id="26" w:name="_GoBack"/>
      <w:bookmarkEnd w:id="26"/>
    </w:p>
    <w:p w14:paraId="45683B4F">
      <w:pPr>
        <w:jc w:val="left"/>
        <w:rPr>
          <w:rFonts w:hint="eastAsia" w:ascii="宋体" w:hAnsi="宋体" w:cs="宋体"/>
          <w:color w:val="000000"/>
          <w:sz w:val="24"/>
        </w:rPr>
      </w:pPr>
    </w:p>
    <w:p w14:paraId="4AB81A38">
      <w:pPr>
        <w:jc w:val="left"/>
        <w:rPr>
          <w:rFonts w:hint="eastAsia" w:ascii="宋体" w:hAnsi="宋体" w:cs="宋体"/>
          <w:color w:val="000000"/>
          <w:sz w:val="24"/>
        </w:rPr>
      </w:pPr>
    </w:p>
    <w:p w14:paraId="13D2ABFD">
      <w:pPr>
        <w:jc w:val="left"/>
        <w:rPr>
          <w:rFonts w:hint="eastAsia" w:ascii="宋体" w:hAnsi="宋体" w:cs="宋体"/>
          <w:color w:val="000000"/>
          <w:sz w:val="24"/>
        </w:rPr>
      </w:pPr>
    </w:p>
    <w:p w14:paraId="141CD3FE">
      <w:pPr>
        <w:jc w:val="left"/>
        <w:rPr>
          <w:rFonts w:hint="eastAsia" w:ascii="宋体" w:hAnsi="宋体" w:cs="宋体"/>
          <w:color w:val="000000"/>
          <w:sz w:val="24"/>
        </w:rPr>
      </w:pPr>
    </w:p>
    <w:p w14:paraId="30FD6AE6">
      <w:pPr>
        <w:jc w:val="left"/>
        <w:rPr>
          <w:rFonts w:hint="eastAsia"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br w:type="page"/>
      </w:r>
    </w:p>
    <w:p w14:paraId="04FAD92B">
      <w:pPr>
        <w:pStyle w:val="9"/>
        <w:spacing w:line="360" w:lineRule="auto"/>
        <w:ind w:left="1291" w:leftChars="615" w:firstLine="2108" w:firstLineChars="750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授 权 委 托 书</w:t>
      </w:r>
    </w:p>
    <w:p w14:paraId="2669F168">
      <w:pPr>
        <w:pStyle w:val="9"/>
        <w:spacing w:line="360" w:lineRule="auto"/>
        <w:ind w:firstLine="410"/>
        <w:rPr>
          <w:rFonts w:hint="eastAsia" w:ascii="宋体" w:hAnsi="宋体" w:cs="宋体"/>
        </w:rPr>
      </w:pPr>
    </w:p>
    <w:p w14:paraId="495EF1C1">
      <w:pPr>
        <w:pStyle w:val="9"/>
        <w:spacing w:line="360" w:lineRule="auto"/>
        <w:ind w:firstLine="410"/>
        <w:rPr>
          <w:rFonts w:hint="eastAsia" w:ascii="宋体" w:hAnsi="宋体" w:cs="宋体"/>
        </w:rPr>
      </w:pPr>
    </w:p>
    <w:p w14:paraId="5A6D642F">
      <w:pPr>
        <w:pStyle w:val="9"/>
        <w:spacing w:line="360" w:lineRule="auto"/>
        <w:ind w:left="181" w:leftChars="86" w:firstLine="537" w:firstLineChars="224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本授权委托书声明：我        （姓名）系                 （投标单位名称）的法定代表人，现授权委托           （单位名称）的        （姓名）为我公司代理人，以本公司的名义参加                  （招标单位）的                 项目的投标活动。代理人在响应、评分、合同谈判过程中所签署的一切文件和处理与之有关的一切事务，我均予以承认。</w:t>
      </w:r>
    </w:p>
    <w:p w14:paraId="31A94E92">
      <w:pPr>
        <w:pStyle w:val="9"/>
        <w:spacing w:line="360" w:lineRule="auto"/>
        <w:ind w:left="970" w:leftChars="342" w:hanging="252" w:hangingChars="105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代理人无转委权。特此委托。</w:t>
      </w:r>
    </w:p>
    <w:p w14:paraId="4737F54E">
      <w:pPr>
        <w:pStyle w:val="9"/>
        <w:spacing w:line="360" w:lineRule="auto"/>
        <w:ind w:firstLine="410"/>
        <w:rPr>
          <w:rFonts w:hint="eastAsia" w:ascii="宋体" w:hAnsi="宋体" w:cs="宋体"/>
          <w:sz w:val="24"/>
        </w:rPr>
      </w:pPr>
    </w:p>
    <w:p w14:paraId="48CA8900">
      <w:pPr>
        <w:pStyle w:val="9"/>
        <w:spacing w:line="360" w:lineRule="auto"/>
        <w:ind w:left="970" w:leftChars="342" w:hanging="252" w:hangingChars="105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代理人：         性别：        年龄：</w:t>
      </w:r>
    </w:p>
    <w:p w14:paraId="1CF6B2C6">
      <w:pPr>
        <w:pStyle w:val="9"/>
        <w:spacing w:line="360" w:lineRule="auto"/>
        <w:ind w:firstLine="410"/>
        <w:rPr>
          <w:rFonts w:hint="eastAsia" w:ascii="宋体" w:hAnsi="宋体" w:cs="宋体"/>
          <w:sz w:val="24"/>
        </w:rPr>
      </w:pPr>
    </w:p>
    <w:p w14:paraId="3F350D61">
      <w:pPr>
        <w:pStyle w:val="9"/>
        <w:spacing w:line="360" w:lineRule="auto"/>
        <w:ind w:left="970" w:leftChars="342" w:hanging="252" w:hangingChars="105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单位：           部门：        职务：</w:t>
      </w:r>
    </w:p>
    <w:p w14:paraId="714F0599">
      <w:pPr>
        <w:pStyle w:val="9"/>
        <w:spacing w:line="360" w:lineRule="auto"/>
        <w:ind w:left="970" w:leftChars="342" w:hanging="252" w:hangingChars="105"/>
        <w:rPr>
          <w:rFonts w:hint="eastAsia" w:ascii="宋体" w:hAnsi="宋体" w:cs="宋体"/>
          <w:sz w:val="24"/>
        </w:rPr>
      </w:pPr>
    </w:p>
    <w:p w14:paraId="7F96A3BB">
      <w:pPr>
        <w:pStyle w:val="9"/>
        <w:spacing w:line="360" w:lineRule="auto"/>
        <w:ind w:left="970" w:leftChars="342" w:hanging="252" w:hangingChars="105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身份证号码：（附身份证复印件）</w:t>
      </w:r>
    </w:p>
    <w:p w14:paraId="51144587">
      <w:pPr>
        <w:pStyle w:val="9"/>
        <w:spacing w:line="360" w:lineRule="auto"/>
        <w:ind w:firstLine="410"/>
        <w:rPr>
          <w:rFonts w:hint="eastAsia" w:ascii="宋体" w:hAnsi="宋体" w:cs="宋体"/>
          <w:sz w:val="24"/>
        </w:rPr>
      </w:pPr>
    </w:p>
    <w:p w14:paraId="11BC2AFB">
      <w:pPr>
        <w:pStyle w:val="9"/>
        <w:spacing w:line="360" w:lineRule="auto"/>
        <w:ind w:firstLine="410"/>
        <w:rPr>
          <w:rFonts w:hint="eastAsia" w:ascii="宋体" w:hAnsi="宋体" w:cs="宋体"/>
          <w:sz w:val="24"/>
        </w:rPr>
      </w:pPr>
    </w:p>
    <w:p w14:paraId="7AC997FA">
      <w:pPr>
        <w:pStyle w:val="9"/>
        <w:spacing w:line="360" w:lineRule="auto"/>
        <w:ind w:firstLine="410"/>
        <w:rPr>
          <w:rFonts w:hint="eastAsia" w:ascii="宋体" w:hAnsi="宋体" w:cs="宋体"/>
          <w:sz w:val="24"/>
        </w:rPr>
      </w:pPr>
    </w:p>
    <w:p w14:paraId="22D845E3">
      <w:pPr>
        <w:pStyle w:val="9"/>
        <w:spacing w:line="360" w:lineRule="auto"/>
        <w:ind w:firstLine="717" w:firstLineChars="299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报价单位：（盖章）</w:t>
      </w:r>
    </w:p>
    <w:p w14:paraId="5DFDD6E0">
      <w:pPr>
        <w:pStyle w:val="9"/>
        <w:spacing w:line="360" w:lineRule="auto"/>
        <w:ind w:firstLine="240" w:firstLineChars="1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法定代表人：（签字、盖章）</w:t>
      </w:r>
    </w:p>
    <w:p w14:paraId="4BC07674">
      <w:pPr>
        <w:ind w:firstLine="720" w:firstLineChars="3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日期：   年  </w:t>
      </w:r>
      <w:r>
        <w:rPr>
          <w:rFonts w:ascii="宋体" w:hAnsi="宋体" w:cs="宋体"/>
          <w:sz w:val="24"/>
        </w:rPr>
        <w:t xml:space="preserve"> </w:t>
      </w:r>
      <w:r>
        <w:rPr>
          <w:rFonts w:hint="eastAsia" w:ascii="宋体" w:hAnsi="宋体" w:cs="宋体"/>
          <w:sz w:val="24"/>
        </w:rPr>
        <w:t xml:space="preserve">月 </w:t>
      </w:r>
      <w:r>
        <w:rPr>
          <w:rFonts w:ascii="宋体" w:hAnsi="宋体" w:cs="宋体"/>
          <w:sz w:val="24"/>
        </w:rPr>
        <w:t xml:space="preserve">  </w:t>
      </w:r>
      <w:r>
        <w:rPr>
          <w:rFonts w:hint="eastAsia" w:ascii="宋体" w:hAnsi="宋体" w:cs="宋体"/>
          <w:sz w:val="24"/>
        </w:rPr>
        <w:t xml:space="preserve">日  </w:t>
      </w:r>
    </w:p>
    <w:p w14:paraId="0E47170E">
      <w:pPr>
        <w:ind w:firstLine="720" w:firstLineChars="300"/>
        <w:rPr>
          <w:rFonts w:hint="eastAsia" w:ascii="宋体" w:hAnsi="宋体" w:cs="宋体"/>
          <w:sz w:val="24"/>
        </w:rPr>
      </w:pPr>
    </w:p>
    <w:p w14:paraId="5BEB2633"/>
    <w:p w14:paraId="3C237AF0"/>
    <w:p w14:paraId="1317356B"/>
    <w:p w14:paraId="11542A56"/>
    <w:p w14:paraId="0AD7BFD6"/>
    <w:p w14:paraId="5130FCEE">
      <w:pPr>
        <w:spacing w:line="600" w:lineRule="exact"/>
        <w:ind w:firstLine="883" w:firstLineChars="200"/>
        <w:jc w:val="center"/>
        <w:rPr>
          <w:rFonts w:ascii="仿宋_GB2312" w:hAnsi="仿宋_GB2312" w:eastAsia="仿宋_GB2312" w:cs="仿宋_GB2312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报 价 函</w:t>
      </w:r>
    </w:p>
    <w:p w14:paraId="060CB010">
      <w:pPr>
        <w:jc w:val="left"/>
        <w:rPr>
          <w:rFonts w:hint="eastAsia" w:ascii="黑体" w:eastAsia="黑体"/>
          <w:sz w:val="30"/>
          <w:szCs w:val="30"/>
        </w:rPr>
      </w:pPr>
    </w:p>
    <w:p w14:paraId="74C655C4">
      <w:pPr>
        <w:jc w:val="left"/>
        <w:rPr>
          <w:rFonts w:hint="eastAsia" w:eastAsia="黑体"/>
          <w:sz w:val="28"/>
          <w:szCs w:val="28"/>
          <w:lang w:val="en-US" w:eastAsia="zh-CN"/>
        </w:rPr>
      </w:pPr>
      <w:r>
        <w:rPr>
          <w:rFonts w:hint="eastAsia" w:ascii="黑体" w:eastAsia="黑体"/>
          <w:sz w:val="30"/>
          <w:szCs w:val="30"/>
        </w:rPr>
        <w:t>黄山市益田滨江旅游开发有限公司</w:t>
      </w:r>
      <w:r>
        <w:rPr>
          <w:rFonts w:hint="eastAsia" w:ascii="黑体" w:eastAsia="黑体"/>
          <w:sz w:val="30"/>
          <w:szCs w:val="30"/>
          <w:lang w:eastAsia="zh-CN"/>
        </w:rPr>
        <w:t>：</w:t>
      </w:r>
    </w:p>
    <w:p w14:paraId="116709F8"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根据你单位服务采购需求，</w:t>
      </w:r>
      <w:r>
        <w:rPr>
          <w:sz w:val="28"/>
          <w:szCs w:val="28"/>
        </w:rPr>
        <w:t> </w:t>
      </w:r>
      <w:r>
        <w:rPr>
          <w:rFonts w:hint="eastAsia"/>
          <w:sz w:val="28"/>
          <w:szCs w:val="28"/>
        </w:rPr>
        <w:t>我司经核算，对</w:t>
      </w:r>
      <w:r>
        <w:rPr>
          <w:sz w:val="28"/>
          <w:szCs w:val="28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6"/>
          <w:u w:val="single"/>
          <w:lang w:val="en-US" w:eastAsia="zh-CN"/>
        </w:rPr>
        <w:t>屯溪河街首届徽味美食节活动执行服务</w:t>
      </w:r>
      <w:r>
        <w:rPr>
          <w:sz w:val="28"/>
          <w:szCs w:val="28"/>
          <w:u w:val="single"/>
        </w:rPr>
        <w:t xml:space="preserve">       </w:t>
      </w:r>
      <w:r>
        <w:rPr>
          <w:rFonts w:hint="eastAsia"/>
          <w:sz w:val="28"/>
          <w:szCs w:val="28"/>
        </w:rPr>
        <w:t>采购项目报价如下：</w:t>
      </w:r>
      <w:r>
        <w:rPr>
          <w:sz w:val="28"/>
          <w:szCs w:val="28"/>
        </w:rPr>
        <w:t>  </w:t>
      </w:r>
    </w:p>
    <w:p w14:paraId="4DD70287">
      <w:pPr>
        <w:widowControl/>
        <w:wordWrap w:val="0"/>
        <w:ind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总价：</w:t>
      </w:r>
      <w:r>
        <w:rPr>
          <w:rFonts w:hint="eastAsia"/>
          <w:b/>
          <w:bCs/>
          <w:sz w:val="28"/>
          <w:szCs w:val="28"/>
          <w:u w:val="single"/>
        </w:rPr>
        <w:t xml:space="preserve"> </w:t>
      </w:r>
      <w:r>
        <w:rPr>
          <w:b/>
          <w:bCs/>
          <w:sz w:val="28"/>
          <w:szCs w:val="28"/>
          <w:u w:val="single"/>
        </w:rPr>
        <w:t xml:space="preserve">  </w:t>
      </w:r>
      <w:r>
        <w:rPr>
          <w:rFonts w:hint="eastAsia"/>
          <w:b/>
          <w:bCs/>
          <w:sz w:val="28"/>
          <w:szCs w:val="28"/>
          <w:u w:val="single"/>
          <w:lang w:val="en-US" w:eastAsia="zh-CN"/>
        </w:rPr>
        <w:t xml:space="preserve">              </w:t>
      </w:r>
      <w:r>
        <w:rPr>
          <w:b/>
          <w:bCs/>
          <w:sz w:val="28"/>
          <w:szCs w:val="28"/>
          <w:u w:val="single"/>
        </w:rPr>
        <w:t xml:space="preserve">  </w:t>
      </w:r>
      <w:r>
        <w:rPr>
          <w:rFonts w:hint="eastAsia"/>
          <w:b/>
          <w:bCs/>
          <w:sz w:val="28"/>
          <w:szCs w:val="28"/>
        </w:rPr>
        <w:t>整</w:t>
      </w:r>
      <w:r>
        <w:rPr>
          <w:rFonts w:hint="eastAsia"/>
          <w:sz w:val="28"/>
          <w:szCs w:val="28"/>
        </w:rPr>
        <w:t>（人民币小写：</w:t>
      </w:r>
      <w:r>
        <w:rPr>
          <w:b/>
          <w:bCs/>
          <w:sz w:val="28"/>
          <w:szCs w:val="28"/>
          <w:u w:val="single"/>
        </w:rPr>
        <w:t xml:space="preserve">  </w:t>
      </w:r>
      <w:r>
        <w:rPr>
          <w:rFonts w:hint="eastAsia"/>
          <w:b/>
          <w:bCs/>
          <w:sz w:val="28"/>
          <w:szCs w:val="28"/>
          <w:u w:val="single"/>
          <w:lang w:val="en-US" w:eastAsia="zh-CN"/>
        </w:rPr>
        <w:t xml:space="preserve">       </w:t>
      </w:r>
      <w:r>
        <w:rPr>
          <w:b/>
          <w:bCs/>
          <w:sz w:val="28"/>
          <w:szCs w:val="28"/>
          <w:u w:val="single"/>
        </w:rPr>
        <w:t xml:space="preserve">  </w:t>
      </w:r>
      <w:r>
        <w:rPr>
          <w:rFonts w:hint="eastAsia"/>
          <w:b/>
          <w:bCs/>
          <w:sz w:val="28"/>
          <w:szCs w:val="28"/>
        </w:rPr>
        <w:t>元</w:t>
      </w:r>
      <w:r>
        <w:rPr>
          <w:rFonts w:hint="eastAsia"/>
          <w:sz w:val="28"/>
          <w:szCs w:val="28"/>
        </w:rPr>
        <w:t>）</w:t>
      </w:r>
    </w:p>
    <w:p w14:paraId="55820219">
      <w:pPr>
        <w:ind w:firstLine="560" w:firstLineChars="200"/>
        <w:rPr>
          <w:rFonts w:ascii="Arial" w:hAnsi="Arial" w:cs="Arial"/>
          <w:sz w:val="28"/>
          <w:szCs w:val="28"/>
        </w:rPr>
      </w:pPr>
      <w:r>
        <w:rPr>
          <w:rFonts w:hint="eastAsia" w:ascii="Arial" w:hAnsi="Arial" w:cs="Arial"/>
          <w:sz w:val="28"/>
          <w:szCs w:val="28"/>
        </w:rPr>
        <w:t>此次报价服务内容见附件。</w:t>
      </w:r>
    </w:p>
    <w:p w14:paraId="6D24E88A">
      <w:pPr>
        <w:ind w:firstLine="560" w:firstLineChars="200"/>
        <w:rPr>
          <w:rFonts w:hint="default" w:ascii="Arial" w:hAnsi="Arial" w:cs="Arial" w:eastAsiaTheme="minorEastAsia"/>
          <w:sz w:val="28"/>
          <w:szCs w:val="28"/>
          <w:lang w:val="en-US" w:eastAsia="zh-CN"/>
        </w:rPr>
      </w:pPr>
      <w:r>
        <w:rPr>
          <w:rFonts w:hint="eastAsia" w:ascii="Arial" w:hAnsi="Arial" w:cs="Arial"/>
          <w:sz w:val="28"/>
          <w:szCs w:val="28"/>
        </w:rPr>
        <w:t>附件一：</w:t>
      </w:r>
      <w:r>
        <w:rPr>
          <w:rFonts w:hint="eastAsia" w:ascii="Arial" w:hAnsi="Arial" w:cs="Arial"/>
          <w:sz w:val="28"/>
          <w:szCs w:val="28"/>
          <w:lang w:val="en-US" w:eastAsia="zh-CN"/>
        </w:rPr>
        <w:t>报价分项表</w:t>
      </w:r>
    </w:p>
    <w:p w14:paraId="352BCA82">
      <w:pPr>
        <w:ind w:firstLine="560" w:firstLineChars="200"/>
        <w:rPr>
          <w:rFonts w:ascii="Arial" w:hAnsi="Arial" w:cs="Arial"/>
          <w:sz w:val="28"/>
          <w:szCs w:val="28"/>
        </w:rPr>
      </w:pPr>
    </w:p>
    <w:p w14:paraId="6CCCB643">
      <w:pPr>
        <w:ind w:firstLine="560" w:firstLineChars="200"/>
        <w:rPr>
          <w:rFonts w:ascii="Arial" w:hAnsi="Arial" w:cs="Arial"/>
          <w:sz w:val="28"/>
          <w:szCs w:val="28"/>
        </w:rPr>
      </w:pPr>
    </w:p>
    <w:p w14:paraId="0354BEFB">
      <w:pPr>
        <w:ind w:firstLine="560" w:firstLineChars="200"/>
        <w:rPr>
          <w:rFonts w:ascii="Arial" w:hAnsi="Arial" w:cs="Arial"/>
          <w:sz w:val="28"/>
          <w:szCs w:val="28"/>
        </w:rPr>
      </w:pPr>
    </w:p>
    <w:p w14:paraId="6706AB78">
      <w:pPr>
        <w:ind w:firstLine="560" w:firstLineChars="200"/>
        <w:rPr>
          <w:rFonts w:ascii="Arial" w:hAnsi="Arial" w:cs="Arial"/>
          <w:sz w:val="28"/>
          <w:szCs w:val="28"/>
        </w:rPr>
      </w:pPr>
    </w:p>
    <w:p w14:paraId="5A964902">
      <w:pPr>
        <w:ind w:firstLine="560" w:firstLineChars="200"/>
        <w:rPr>
          <w:rFonts w:ascii="Arial" w:hAnsi="Arial" w:cs="Arial"/>
          <w:sz w:val="28"/>
          <w:szCs w:val="28"/>
        </w:rPr>
      </w:pPr>
    </w:p>
    <w:p w14:paraId="00D4E0AC">
      <w:pPr>
        <w:ind w:firstLine="560" w:firstLineChars="200"/>
        <w:rPr>
          <w:rFonts w:ascii="Arial" w:hAnsi="Arial" w:cs="Arial"/>
          <w:sz w:val="28"/>
          <w:szCs w:val="28"/>
        </w:rPr>
      </w:pPr>
    </w:p>
    <w:p w14:paraId="0A58C4FA">
      <w:pPr>
        <w:ind w:left="5319" w:leftChars="266" w:hanging="4760" w:hangingChars="1700"/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               </w:t>
      </w:r>
      <w:r>
        <w:rPr>
          <w:rFonts w:hint="eastAsia" w:ascii="Arial" w:hAnsi="Arial" w:cs="Arial"/>
          <w:sz w:val="28"/>
          <w:szCs w:val="28"/>
        </w:rPr>
        <w:t xml:space="preserve">供应商（盖章）： </w:t>
      </w:r>
      <w:r>
        <w:rPr>
          <w:rFonts w:ascii="Arial" w:hAnsi="Arial" w:cs="Arial"/>
          <w:sz w:val="28"/>
          <w:szCs w:val="28"/>
        </w:rPr>
        <w:t xml:space="preserve">            </w:t>
      </w:r>
    </w:p>
    <w:p w14:paraId="678B512E">
      <w:pPr>
        <w:ind w:left="4129" w:leftChars="1966" w:firstLine="840" w:firstLineChars="300"/>
        <w:jc w:val="left"/>
        <w:rPr>
          <w:rFonts w:ascii="Arial" w:hAnsi="Arial" w:cs="Arial"/>
          <w:sz w:val="28"/>
          <w:szCs w:val="28"/>
        </w:rPr>
      </w:pPr>
      <w:r>
        <w:rPr>
          <w:rFonts w:hint="eastAsia" w:ascii="Arial" w:hAnsi="Arial" w:cs="Arial"/>
          <w:sz w:val="28"/>
          <w:szCs w:val="28"/>
        </w:rPr>
        <w:t>日期：</w:t>
      </w:r>
      <w:r>
        <w:rPr>
          <w:rFonts w:ascii="Arial" w:hAnsi="Arial" w:cs="Arial"/>
          <w:sz w:val="28"/>
          <w:szCs w:val="28"/>
        </w:rPr>
        <w:t xml:space="preserve"> </w:t>
      </w:r>
    </w:p>
    <w:p w14:paraId="5352EF86">
      <w:pPr>
        <w:spacing w:line="360" w:lineRule="auto"/>
        <w:rPr>
          <w:sz w:val="24"/>
        </w:rPr>
      </w:pPr>
    </w:p>
    <w:p w14:paraId="6939D197">
      <w:pPr>
        <w:spacing w:line="360" w:lineRule="auto"/>
        <w:rPr>
          <w:sz w:val="24"/>
        </w:rPr>
      </w:pPr>
    </w:p>
    <w:p w14:paraId="55153F3E">
      <w:pPr>
        <w:spacing w:line="360" w:lineRule="auto"/>
        <w:jc w:val="right"/>
        <w:rPr>
          <w:sz w:val="24"/>
        </w:rPr>
      </w:pPr>
    </w:p>
    <w:p w14:paraId="18649B35">
      <w:pPr>
        <w:spacing w:line="360" w:lineRule="auto"/>
        <w:rPr>
          <w:sz w:val="24"/>
        </w:rPr>
      </w:pPr>
    </w:p>
    <w:p w14:paraId="5F6B1774">
      <w:pPr>
        <w:spacing w:before="312" w:beforeLines="100" w:line="360" w:lineRule="auto"/>
        <w:ind w:firstLine="480" w:firstLineChars="200"/>
        <w:rPr>
          <w:rFonts w:hint="eastAsia" w:ascii="宋体" w:hAnsi="宋体"/>
          <w:color w:val="000000"/>
          <w:sz w:val="24"/>
        </w:rPr>
      </w:pPr>
    </w:p>
    <w:p w14:paraId="41AECE13">
      <w:pPr>
        <w:spacing w:before="312" w:beforeLines="100" w:line="360" w:lineRule="auto"/>
        <w:jc w:val="both"/>
      </w:pPr>
    </w:p>
    <w:sectPr>
      <w:headerReference r:id="rId7" w:type="default"/>
      <w:footerReference r:id="rId8" w:type="default"/>
      <w:pgSz w:w="11906" w:h="16838"/>
      <w:pgMar w:top="1440" w:right="1800" w:bottom="1440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43231E">
    <w:pPr>
      <w:pStyle w:val="11"/>
      <w:jc w:val="center"/>
      <w:rPr>
        <w:sz w:val="21"/>
        <w:szCs w:val="21"/>
      </w:rPr>
    </w:pPr>
    <w:r>
      <w:rPr>
        <w:sz w:val="21"/>
        <w:szCs w:val="21"/>
      </w:rPr>
      <w:fldChar w:fldCharType="begin"/>
    </w:r>
    <w:r>
      <w:rPr>
        <w:rStyle w:val="17"/>
        <w:sz w:val="21"/>
        <w:szCs w:val="21"/>
      </w:rPr>
      <w:instrText xml:space="preserve"> PAGE </w:instrText>
    </w:r>
    <w:r>
      <w:rPr>
        <w:sz w:val="21"/>
        <w:szCs w:val="21"/>
      </w:rPr>
      <w:fldChar w:fldCharType="separate"/>
    </w:r>
    <w:r>
      <w:rPr>
        <w:rStyle w:val="17"/>
        <w:sz w:val="21"/>
        <w:szCs w:val="21"/>
      </w:rPr>
      <w:t>- 1 -</w:t>
    </w:r>
    <w:r>
      <w:rPr>
        <w:sz w:val="21"/>
        <w:szCs w:val="21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390A1F">
    <w:pPr>
      <w:pStyle w:val="11"/>
      <w:framePr w:wrap="around" w:vAnchor="text" w:hAnchor="margin" w:xAlign="center" w:y="1"/>
      <w:rPr>
        <w:rStyle w:val="17"/>
      </w:rPr>
    </w:pPr>
    <w:r>
      <w:fldChar w:fldCharType="begin"/>
    </w:r>
    <w:r>
      <w:rPr>
        <w:rStyle w:val="17"/>
      </w:rPr>
      <w:instrText xml:space="preserve">PAGE  </w:instrText>
    </w:r>
    <w:r>
      <w:fldChar w:fldCharType="separate"/>
    </w:r>
    <w:r>
      <w:rPr>
        <w:rStyle w:val="17"/>
      </w:rPr>
      <w:t>9</w:t>
    </w:r>
    <w:r>
      <w:fldChar w:fldCharType="end"/>
    </w:r>
  </w:p>
  <w:p w14:paraId="73461EC6">
    <w:pPr>
      <w:pStyle w:val="11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615F5A">
    <w:pPr>
      <w:pStyle w:val="11"/>
      <w:framePr w:wrap="around" w:vAnchor="text" w:hAnchor="margin" w:xAlign="center" w:y="1"/>
      <w:rPr>
        <w:rStyle w:val="17"/>
      </w:rPr>
    </w:pPr>
    <w:r>
      <w:fldChar w:fldCharType="begin"/>
    </w:r>
    <w:r>
      <w:rPr>
        <w:rStyle w:val="17"/>
      </w:rPr>
      <w:instrText xml:space="preserve">PAGE  </w:instrText>
    </w:r>
    <w:r>
      <w:fldChar w:fldCharType="end"/>
    </w:r>
  </w:p>
  <w:p w14:paraId="0A93CC0D">
    <w:pPr>
      <w:pStyle w:val="11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33A7FE">
    <w:pPr>
      <w:pStyle w:val="11"/>
      <w:rPr>
        <w:sz w:val="21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AF10DC">
    <w:pPr>
      <w:jc w:val="right"/>
    </w:pPr>
    <w:r>
      <w:rPr>
        <w:rFonts w:hint="eastAsia"/>
        <w:lang w:val="en-US" w:eastAsia="zh-CN" w:bidi="en-US"/>
      </w:rPr>
      <w:t>屯溪河街首届徽味美食节活动执行服务</w:t>
    </w:r>
    <w:r>
      <w:rPr>
        <w:rFonts w:hint="eastAsia"/>
        <w:lang w:bidi="en-US"/>
      </w:rPr>
      <w:t>招标文件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9B5AB1">
    <w:pPr>
      <w:ind w:right="630"/>
      <w:jc w:val="right"/>
      <w:rPr>
        <w:lang w:bidi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4"/>
    <w:multiLevelType w:val="multilevel"/>
    <w:tmpl w:val="00000004"/>
    <w:lvl w:ilvl="0" w:tentative="0">
      <w:start w:val="1"/>
      <w:numFmt w:val="decimal"/>
      <w:lvlText w:val="%1."/>
      <w:lvlJc w:val="left"/>
      <w:pPr>
        <w:tabs>
          <w:tab w:val="left" w:pos="2360"/>
        </w:tabs>
        <w:ind w:left="2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2840"/>
        </w:tabs>
        <w:ind w:left="2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3260"/>
        </w:tabs>
        <w:ind w:left="3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3680"/>
        </w:tabs>
        <w:ind w:left="3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4100"/>
        </w:tabs>
        <w:ind w:left="4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4520"/>
        </w:tabs>
        <w:ind w:left="4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4940"/>
        </w:tabs>
        <w:ind w:left="4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5360"/>
        </w:tabs>
        <w:ind w:left="5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5780"/>
        </w:tabs>
        <w:ind w:left="5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7291"/>
    <w:rsid w:val="00031697"/>
    <w:rsid w:val="00040A6A"/>
    <w:rsid w:val="000C537A"/>
    <w:rsid w:val="000D1776"/>
    <w:rsid w:val="000E527E"/>
    <w:rsid w:val="00111114"/>
    <w:rsid w:val="0011759B"/>
    <w:rsid w:val="001255D7"/>
    <w:rsid w:val="00130F1A"/>
    <w:rsid w:val="00146925"/>
    <w:rsid w:val="00170323"/>
    <w:rsid w:val="0017076D"/>
    <w:rsid w:val="00172A27"/>
    <w:rsid w:val="001755F2"/>
    <w:rsid w:val="00251B90"/>
    <w:rsid w:val="00255098"/>
    <w:rsid w:val="002830DF"/>
    <w:rsid w:val="002D33F2"/>
    <w:rsid w:val="002D5549"/>
    <w:rsid w:val="002D674B"/>
    <w:rsid w:val="002D6FA2"/>
    <w:rsid w:val="002F003C"/>
    <w:rsid w:val="00313FD8"/>
    <w:rsid w:val="00315D2B"/>
    <w:rsid w:val="0032090B"/>
    <w:rsid w:val="00327109"/>
    <w:rsid w:val="0034488C"/>
    <w:rsid w:val="0036617E"/>
    <w:rsid w:val="00366888"/>
    <w:rsid w:val="00375313"/>
    <w:rsid w:val="00386211"/>
    <w:rsid w:val="003E592E"/>
    <w:rsid w:val="003F3943"/>
    <w:rsid w:val="00426AF5"/>
    <w:rsid w:val="00497AA3"/>
    <w:rsid w:val="004B1783"/>
    <w:rsid w:val="004E3DC2"/>
    <w:rsid w:val="004F56C7"/>
    <w:rsid w:val="00505A44"/>
    <w:rsid w:val="0051343D"/>
    <w:rsid w:val="00514AD4"/>
    <w:rsid w:val="00527B0D"/>
    <w:rsid w:val="00556AB7"/>
    <w:rsid w:val="00590FFD"/>
    <w:rsid w:val="005A20CD"/>
    <w:rsid w:val="005E107D"/>
    <w:rsid w:val="005E304D"/>
    <w:rsid w:val="00672CC2"/>
    <w:rsid w:val="006773AE"/>
    <w:rsid w:val="006B4DC9"/>
    <w:rsid w:val="006B5DCB"/>
    <w:rsid w:val="006D40E1"/>
    <w:rsid w:val="006F5ACF"/>
    <w:rsid w:val="00710ACF"/>
    <w:rsid w:val="007353CB"/>
    <w:rsid w:val="007368EF"/>
    <w:rsid w:val="007506EF"/>
    <w:rsid w:val="00763BB9"/>
    <w:rsid w:val="007839B4"/>
    <w:rsid w:val="007A4889"/>
    <w:rsid w:val="007A7F9B"/>
    <w:rsid w:val="007C3873"/>
    <w:rsid w:val="008212D1"/>
    <w:rsid w:val="0086412E"/>
    <w:rsid w:val="008B2484"/>
    <w:rsid w:val="008B4791"/>
    <w:rsid w:val="008C1600"/>
    <w:rsid w:val="009051ED"/>
    <w:rsid w:val="00920773"/>
    <w:rsid w:val="00955111"/>
    <w:rsid w:val="00956054"/>
    <w:rsid w:val="009B457F"/>
    <w:rsid w:val="009C1783"/>
    <w:rsid w:val="009E6A55"/>
    <w:rsid w:val="009F1FC2"/>
    <w:rsid w:val="009F595B"/>
    <w:rsid w:val="00A65B3B"/>
    <w:rsid w:val="00AB1017"/>
    <w:rsid w:val="00AD66D9"/>
    <w:rsid w:val="00B50941"/>
    <w:rsid w:val="00B63079"/>
    <w:rsid w:val="00B94AC2"/>
    <w:rsid w:val="00C1155D"/>
    <w:rsid w:val="00C33DB9"/>
    <w:rsid w:val="00C4092A"/>
    <w:rsid w:val="00C55C2B"/>
    <w:rsid w:val="00C61BA1"/>
    <w:rsid w:val="00C81944"/>
    <w:rsid w:val="00CD1B38"/>
    <w:rsid w:val="00CD555B"/>
    <w:rsid w:val="00CE12FC"/>
    <w:rsid w:val="00D032F9"/>
    <w:rsid w:val="00D22316"/>
    <w:rsid w:val="00D90A63"/>
    <w:rsid w:val="00DA2D94"/>
    <w:rsid w:val="00DE5AD2"/>
    <w:rsid w:val="00E03D90"/>
    <w:rsid w:val="00E21DA4"/>
    <w:rsid w:val="00E6579C"/>
    <w:rsid w:val="00E679FB"/>
    <w:rsid w:val="00E863E2"/>
    <w:rsid w:val="00EA1290"/>
    <w:rsid w:val="00EE1582"/>
    <w:rsid w:val="00EE5714"/>
    <w:rsid w:val="00EF3FB8"/>
    <w:rsid w:val="00EF5242"/>
    <w:rsid w:val="00F16318"/>
    <w:rsid w:val="00F27BC0"/>
    <w:rsid w:val="00F648E3"/>
    <w:rsid w:val="00F83D0E"/>
    <w:rsid w:val="00F929A9"/>
    <w:rsid w:val="00FB24E5"/>
    <w:rsid w:val="00FC3F16"/>
    <w:rsid w:val="00FD26F5"/>
    <w:rsid w:val="00FE0385"/>
    <w:rsid w:val="00FF2E77"/>
    <w:rsid w:val="01871489"/>
    <w:rsid w:val="032E7469"/>
    <w:rsid w:val="053506B5"/>
    <w:rsid w:val="09466E0A"/>
    <w:rsid w:val="0A2E4BF5"/>
    <w:rsid w:val="0B031697"/>
    <w:rsid w:val="0C9410CC"/>
    <w:rsid w:val="14344422"/>
    <w:rsid w:val="18B44A28"/>
    <w:rsid w:val="19B504A5"/>
    <w:rsid w:val="22027F68"/>
    <w:rsid w:val="274A0B0E"/>
    <w:rsid w:val="2D576EEC"/>
    <w:rsid w:val="2F837F80"/>
    <w:rsid w:val="320967A4"/>
    <w:rsid w:val="33111B83"/>
    <w:rsid w:val="3B744DE8"/>
    <w:rsid w:val="3BF63181"/>
    <w:rsid w:val="3C8F417F"/>
    <w:rsid w:val="3E430710"/>
    <w:rsid w:val="424E1D87"/>
    <w:rsid w:val="43DB683B"/>
    <w:rsid w:val="474D6837"/>
    <w:rsid w:val="476D2C8E"/>
    <w:rsid w:val="4D7D16E2"/>
    <w:rsid w:val="536D45D0"/>
    <w:rsid w:val="651079D6"/>
    <w:rsid w:val="6AEC6B40"/>
    <w:rsid w:val="6E19588D"/>
    <w:rsid w:val="6F203571"/>
    <w:rsid w:val="74D30574"/>
    <w:rsid w:val="77575793"/>
    <w:rsid w:val="7C802766"/>
    <w:rsid w:val="7F2B120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qFormat="1" w:unhideWhenUsed="0" w:uiPriority="6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line="480" w:lineRule="auto"/>
      <w:jc w:val="center"/>
      <w:outlineLvl w:val="0"/>
    </w:pPr>
    <w:rPr>
      <w:rFonts w:ascii="华文细黑" w:hAnsi="华文细黑" w:eastAsia="华文细黑"/>
      <w:b/>
      <w:sz w:val="36"/>
      <w:szCs w:val="20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15">
    <w:name w:val="Default Paragraph Font"/>
    <w:semiHidden/>
    <w:unhideWhenUsed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qFormat/>
    <w:uiPriority w:val="0"/>
    <w:pPr>
      <w:ind w:firstLine="420" w:firstLineChars="200"/>
    </w:pPr>
  </w:style>
  <w:style w:type="paragraph" w:styleId="6">
    <w:name w:val="Document Map"/>
    <w:basedOn w:val="1"/>
    <w:link w:val="22"/>
    <w:qFormat/>
    <w:uiPriority w:val="0"/>
    <w:pPr>
      <w:shd w:val="clear" w:color="auto" w:fill="000080"/>
    </w:pPr>
    <w:rPr>
      <w:rFonts w:ascii="Times New Roman" w:hAnsi="Times New Roman" w:eastAsia="宋体" w:cs="Times New Roman"/>
    </w:rPr>
  </w:style>
  <w:style w:type="paragraph" w:styleId="7">
    <w:name w:val="annotation text"/>
    <w:basedOn w:val="1"/>
    <w:link w:val="23"/>
    <w:unhideWhenUsed/>
    <w:qFormat/>
    <w:uiPriority w:val="99"/>
    <w:pPr>
      <w:jc w:val="left"/>
    </w:pPr>
    <w:rPr>
      <w:rFonts w:ascii="Times New Roman" w:hAnsi="Times New Roman" w:eastAsia="宋体" w:cs="Times New Roman"/>
    </w:rPr>
  </w:style>
  <w:style w:type="paragraph" w:styleId="8">
    <w:name w:val="Body Text"/>
    <w:basedOn w:val="1"/>
    <w:qFormat/>
    <w:uiPriority w:val="0"/>
    <w:pPr>
      <w:spacing w:line="440" w:lineRule="exact"/>
      <w:ind w:right="-16"/>
      <w:jc w:val="center"/>
    </w:pPr>
    <w:rPr>
      <w:snapToGrid w:val="0"/>
      <w:kern w:val="0"/>
      <w:sz w:val="24"/>
      <w:szCs w:val="20"/>
    </w:rPr>
  </w:style>
  <w:style w:type="paragraph" w:styleId="9">
    <w:name w:val="Body Text Indent"/>
    <w:basedOn w:val="1"/>
    <w:qFormat/>
    <w:uiPriority w:val="6"/>
    <w:pPr>
      <w:spacing w:after="120"/>
      <w:ind w:left="420" w:leftChars="200"/>
    </w:pPr>
  </w:style>
  <w:style w:type="paragraph" w:styleId="10">
    <w:name w:val="Date"/>
    <w:basedOn w:val="1"/>
    <w:next w:val="1"/>
    <w:qFormat/>
    <w:uiPriority w:val="0"/>
    <w:pPr>
      <w:ind w:left="100" w:leftChars="2500"/>
    </w:pPr>
    <w:rPr>
      <w:snapToGrid w:val="0"/>
      <w:kern w:val="0"/>
      <w:sz w:val="24"/>
      <w:szCs w:val="20"/>
    </w:rPr>
  </w:style>
  <w:style w:type="paragraph" w:styleId="11">
    <w:name w:val="footer"/>
    <w:basedOn w:val="1"/>
    <w:link w:val="2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12">
    <w:name w:val="header"/>
    <w:basedOn w:val="1"/>
    <w:link w:val="2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Body Text 2"/>
    <w:basedOn w:val="1"/>
    <w:link w:val="28"/>
    <w:qFormat/>
    <w:uiPriority w:val="99"/>
    <w:rPr>
      <w:sz w:val="28"/>
    </w:rPr>
  </w:style>
  <w:style w:type="character" w:styleId="16">
    <w:name w:val="Strong"/>
    <w:qFormat/>
    <w:uiPriority w:val="0"/>
    <w:rPr>
      <w:b/>
    </w:rPr>
  </w:style>
  <w:style w:type="character" w:styleId="17">
    <w:name w:val="page number"/>
    <w:basedOn w:val="15"/>
    <w:qFormat/>
    <w:uiPriority w:val="0"/>
  </w:style>
  <w:style w:type="character" w:styleId="18">
    <w:name w:val="Hyperlink"/>
    <w:qFormat/>
    <w:uiPriority w:val="0"/>
    <w:rPr>
      <w:color w:val="0000FF"/>
      <w:u w:val="single"/>
    </w:rPr>
  </w:style>
  <w:style w:type="paragraph" w:customStyle="1" w:styleId="19">
    <w:name w:val="三级"/>
    <w:basedOn w:val="4"/>
    <w:qFormat/>
    <w:uiPriority w:val="0"/>
    <w:rPr>
      <w:rFonts w:ascii="宋体" w:hAnsi="宋体"/>
      <w:sz w:val="24"/>
    </w:rPr>
  </w:style>
  <w:style w:type="paragraph" w:customStyle="1" w:styleId="20">
    <w:name w:val="style1"/>
    <w:basedOn w:val="1"/>
    <w:qFormat/>
    <w:uiPriority w:val="0"/>
    <w:pPr>
      <w:widowControl/>
      <w:spacing w:beforeAutospacing="1" w:afterAutospacing="1"/>
      <w:jc w:val="left"/>
    </w:pPr>
    <w:rPr>
      <w:rFonts w:ascii="宋体" w:hAnsi="宋体"/>
      <w:kern w:val="0"/>
      <w:sz w:val="24"/>
    </w:rPr>
  </w:style>
  <w:style w:type="character" w:customStyle="1" w:styleId="21">
    <w:name w:val="页眉 字符"/>
    <w:basedOn w:val="15"/>
    <w:link w:val="12"/>
    <w:qFormat/>
    <w:uiPriority w:val="99"/>
    <w:rPr>
      <w:kern w:val="2"/>
      <w:sz w:val="18"/>
      <w:szCs w:val="18"/>
    </w:rPr>
  </w:style>
  <w:style w:type="character" w:customStyle="1" w:styleId="22">
    <w:name w:val="文档结构图 字符"/>
    <w:basedOn w:val="15"/>
    <w:link w:val="6"/>
    <w:qFormat/>
    <w:uiPriority w:val="0"/>
    <w:rPr>
      <w:kern w:val="2"/>
      <w:sz w:val="21"/>
      <w:szCs w:val="24"/>
      <w:shd w:val="clear" w:color="auto" w:fill="000080"/>
    </w:rPr>
  </w:style>
  <w:style w:type="character" w:customStyle="1" w:styleId="23">
    <w:name w:val="批注文字 字符"/>
    <w:basedOn w:val="15"/>
    <w:link w:val="7"/>
    <w:qFormat/>
    <w:uiPriority w:val="99"/>
    <w:rPr>
      <w:kern w:val="2"/>
      <w:sz w:val="21"/>
      <w:szCs w:val="24"/>
    </w:rPr>
  </w:style>
  <w:style w:type="character" w:customStyle="1" w:styleId="24">
    <w:name w:val="页脚 字符"/>
    <w:link w:val="11"/>
    <w:qFormat/>
    <w:uiPriority w:val="99"/>
    <w:rPr>
      <w:rFonts w:asciiTheme="minorHAnsi" w:hAnsiTheme="minorHAnsi" w:eastAsiaTheme="minorEastAsia" w:cstheme="minorBidi"/>
      <w:kern w:val="2"/>
      <w:sz w:val="18"/>
    </w:rPr>
  </w:style>
  <w:style w:type="paragraph" w:customStyle="1" w:styleId="25">
    <w:name w:val="封面标准号1"/>
    <w:qFormat/>
    <w:uiPriority w:val="0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26">
    <w:name w:val="Char Char Char Char"/>
    <w:basedOn w:val="1"/>
    <w:qFormat/>
    <w:uiPriority w:val="0"/>
    <w:rPr>
      <w:rFonts w:ascii="Times New Roman" w:hAnsi="Times New Roman" w:eastAsia="宋体" w:cs="Times New Roman"/>
      <w:szCs w:val="30"/>
    </w:rPr>
  </w:style>
  <w:style w:type="paragraph" w:customStyle="1" w:styleId="27">
    <w:name w:val="Revision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28">
    <w:name w:val="正文文本 2 字符"/>
    <w:link w:val="13"/>
    <w:qFormat/>
    <w:uiPriority w:val="99"/>
    <w:rPr>
      <w:rFonts w:asciiTheme="minorHAnsi" w:hAnsiTheme="minorHAnsi" w:eastAsiaTheme="minorEastAsia" w:cstheme="minorBidi"/>
      <w:kern w:val="2"/>
      <w:sz w:val="28"/>
      <w:szCs w:val="24"/>
    </w:rPr>
  </w:style>
  <w:style w:type="paragraph" w:styleId="2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Kingsoft</Company>
  <Pages>8</Pages>
  <Words>1363</Words>
  <Characters>1414</Characters>
  <Lines>19</Lines>
  <Paragraphs>5</Paragraphs>
  <TotalTime>29</TotalTime>
  <ScaleCrop>false</ScaleCrop>
  <LinksUpToDate>false</LinksUpToDate>
  <CharactersWithSpaces>2027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夏</cp:lastModifiedBy>
  <cp:lastPrinted>2025-01-14T06:59:06Z</cp:lastPrinted>
  <dcterms:modified xsi:type="dcterms:W3CDTF">2025-01-14T07:26:16Z</dcterms:modified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0541B267D4634744A2299A18952C7BEC_13</vt:lpwstr>
  </property>
  <property fmtid="{D5CDD505-2E9C-101B-9397-08002B2CF9AE}" pid="4" name="KSOTemplateDocerSaveRecord">
    <vt:lpwstr>eyJoZGlkIjoiMzEwNTM5NzYwMDRjMzkwZTVkZjY2ODkwMGIxNGU0OTUiLCJ1c2VySWQiOiI0MzI3MzU0OTMifQ==</vt:lpwstr>
  </property>
</Properties>
</file>